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C1F6" w14:textId="77777777" w:rsidR="00A36EA1" w:rsidRPr="0078650D" w:rsidRDefault="00E27FC0" w:rsidP="00A9530B">
      <w:pPr>
        <w:jc w:val="center"/>
        <w:rPr>
          <w:b/>
        </w:rPr>
      </w:pPr>
      <w:r w:rsidRPr="0078650D">
        <w:rPr>
          <w:b/>
        </w:rPr>
        <w:t>Musicology 439</w:t>
      </w:r>
      <w:r w:rsidR="00A9530B" w:rsidRPr="0078650D">
        <w:rPr>
          <w:b/>
        </w:rPr>
        <w:t>: Graduate Seminar</w:t>
      </w:r>
    </w:p>
    <w:p w14:paraId="3F0ADACD" w14:textId="77777777" w:rsidR="00A9530B" w:rsidRPr="0078650D" w:rsidRDefault="003B769B" w:rsidP="00A9530B">
      <w:pPr>
        <w:jc w:val="center"/>
        <w:rPr>
          <w:b/>
          <w:sz w:val="28"/>
          <w:szCs w:val="28"/>
        </w:rPr>
      </w:pPr>
      <w:r w:rsidRPr="0078650D">
        <w:rPr>
          <w:b/>
          <w:sz w:val="28"/>
          <w:szCs w:val="28"/>
        </w:rPr>
        <w:t xml:space="preserve">Gender, </w:t>
      </w:r>
      <w:r w:rsidR="00A9530B" w:rsidRPr="0078650D">
        <w:rPr>
          <w:b/>
          <w:sz w:val="28"/>
          <w:szCs w:val="28"/>
        </w:rPr>
        <w:t>Sexuality</w:t>
      </w:r>
      <w:r w:rsidRPr="0078650D">
        <w:rPr>
          <w:b/>
          <w:sz w:val="28"/>
          <w:szCs w:val="28"/>
        </w:rPr>
        <w:t xml:space="preserve">, &amp; </w:t>
      </w:r>
      <w:r w:rsidR="002004E0" w:rsidRPr="0078650D">
        <w:rPr>
          <w:b/>
          <w:sz w:val="28"/>
          <w:szCs w:val="28"/>
        </w:rPr>
        <w:t>Music</w:t>
      </w:r>
      <w:r w:rsidR="00A9530B" w:rsidRPr="0078650D">
        <w:rPr>
          <w:b/>
          <w:sz w:val="28"/>
          <w:szCs w:val="28"/>
        </w:rPr>
        <w:t xml:space="preserve"> in the Early Modern Era</w:t>
      </w:r>
    </w:p>
    <w:p w14:paraId="1E78BB8C" w14:textId="77777777" w:rsidR="00A9530B" w:rsidRPr="0078650D" w:rsidRDefault="00A9530B" w:rsidP="00A9530B">
      <w:pPr>
        <w:jc w:val="center"/>
        <w:rPr>
          <w:b/>
          <w:sz w:val="28"/>
          <w:szCs w:val="28"/>
        </w:rPr>
      </w:pPr>
    </w:p>
    <w:p w14:paraId="18BFB1DE" w14:textId="77777777" w:rsidR="00A9530B" w:rsidRPr="0078650D" w:rsidRDefault="00A9530B" w:rsidP="00A9530B">
      <w:r w:rsidRPr="0078650D">
        <w:t xml:space="preserve">Professor: Linda </w:t>
      </w:r>
      <w:proofErr w:type="spellStart"/>
      <w:r w:rsidRPr="0078650D">
        <w:t>Austern</w:t>
      </w:r>
      <w:proofErr w:type="spellEnd"/>
    </w:p>
    <w:p w14:paraId="0D175A7B" w14:textId="77777777" w:rsidR="00A9530B" w:rsidRPr="0078650D" w:rsidRDefault="00A9530B" w:rsidP="00A9530B">
      <w:proofErr w:type="gramStart"/>
      <w:r w:rsidRPr="0078650D">
        <w:t>e</w:t>
      </w:r>
      <w:proofErr w:type="gramEnd"/>
      <w:r w:rsidRPr="0078650D">
        <w:t>-mail: L-austern@northwestern.edu</w:t>
      </w:r>
    </w:p>
    <w:p w14:paraId="53F6E970" w14:textId="77777777" w:rsidR="00A9530B" w:rsidRPr="0078650D" w:rsidRDefault="00A9530B" w:rsidP="00A9530B">
      <w:r w:rsidRPr="0078650D">
        <w:t>Office: MAB 27</w:t>
      </w:r>
    </w:p>
    <w:p w14:paraId="426655D7" w14:textId="77777777" w:rsidR="00A9530B" w:rsidRPr="0078650D" w:rsidRDefault="00A9530B" w:rsidP="00A9530B">
      <w:r w:rsidRPr="0078650D">
        <w:t>Office Telephone: 491-5705</w:t>
      </w:r>
    </w:p>
    <w:p w14:paraId="6AF7DF03" w14:textId="77777777" w:rsidR="00A9530B" w:rsidRPr="0078650D" w:rsidRDefault="00A9530B" w:rsidP="00A9530B">
      <w:r w:rsidRPr="0078650D">
        <w:t>Departmental Telephone: 491-5431</w:t>
      </w:r>
    </w:p>
    <w:p w14:paraId="423361FD" w14:textId="77777777" w:rsidR="00A9530B" w:rsidRPr="0078650D" w:rsidRDefault="00A9530B" w:rsidP="00A9530B">
      <w:r w:rsidRPr="0078650D">
        <w:t xml:space="preserve">Office Hours: Tuesdays </w:t>
      </w:r>
      <w:r w:rsidR="003B769B" w:rsidRPr="0078650D">
        <w:t>12:30-1:30</w:t>
      </w:r>
      <w:r w:rsidRPr="0078650D">
        <w:t xml:space="preserve"> and by appointment</w:t>
      </w:r>
    </w:p>
    <w:p w14:paraId="4842EFF7" w14:textId="77777777" w:rsidR="00A9530B" w:rsidRPr="0078650D" w:rsidRDefault="00A9530B" w:rsidP="00A9530B"/>
    <w:p w14:paraId="4AFCB464" w14:textId="77777777" w:rsidR="00A9530B" w:rsidRPr="0078650D" w:rsidRDefault="00A9530B" w:rsidP="00A9530B">
      <w:pPr>
        <w:rPr>
          <w:sz w:val="20"/>
          <w:szCs w:val="20"/>
        </w:rPr>
      </w:pPr>
      <w:r w:rsidRPr="0078650D">
        <w:t>THIS COURSE</w:t>
      </w:r>
      <w:r w:rsidR="00CC7AA4" w:rsidRPr="0078650D">
        <w:t xml:space="preserve"> </w:t>
      </w:r>
      <w:r w:rsidR="00CC7AA4" w:rsidRPr="0078650D">
        <w:rPr>
          <w:sz w:val="20"/>
          <w:szCs w:val="20"/>
        </w:rPr>
        <w:t>will provide some introductory insights into some of the many intersections between music and ideas of gender and sexuality during the sixteenth-, seventeenth- and eighteenth centuries. We will consider late twentieth- and early twenty-first century histories and theories of gender and sexuality, particularly of the periods in question, but also some key ideas that are particularly applicable to early modern constructs of the body, selfhood, and gender identity, such as cross-dressing, castration, and forms of desire. In true seminar style, class meetings will consist of discussion of shared material plus presentations by individual students based on their particular interests within each set of topical parameters.</w:t>
      </w:r>
      <w:r w:rsidR="00DD48E2" w:rsidRPr="0078650D">
        <w:rPr>
          <w:sz w:val="20"/>
          <w:szCs w:val="20"/>
        </w:rPr>
        <w:t xml:space="preserve"> It is hoped that, collectively, we can answer some of the open questions about gender and sexuality of the early modern era by using musical evidence, one of the fields most likely to be overlooked by professional scholars of the histories of gender and sexuality.</w:t>
      </w:r>
    </w:p>
    <w:p w14:paraId="5BA13C1D" w14:textId="77777777" w:rsidR="00A9530B" w:rsidRPr="0078650D" w:rsidRDefault="00A9530B" w:rsidP="00A9530B"/>
    <w:p w14:paraId="538C11EE" w14:textId="77777777" w:rsidR="00A9530B" w:rsidRPr="0078650D" w:rsidRDefault="00A9530B" w:rsidP="00A9530B">
      <w:pPr>
        <w:rPr>
          <w:sz w:val="20"/>
          <w:szCs w:val="20"/>
        </w:rPr>
      </w:pPr>
      <w:r w:rsidRPr="0078650D">
        <w:t>YOUR GRADE</w:t>
      </w:r>
      <w:r w:rsidR="00CC7AA4" w:rsidRPr="0078650D">
        <w:rPr>
          <w:sz w:val="20"/>
          <w:szCs w:val="20"/>
        </w:rPr>
        <w:t xml:space="preserve"> will be based primarily on weekly contributions to discussion (55%), and also on a research paper</w:t>
      </w:r>
      <w:r w:rsidR="0055301D" w:rsidRPr="0078650D">
        <w:rPr>
          <w:sz w:val="20"/>
          <w:szCs w:val="20"/>
        </w:rPr>
        <w:t xml:space="preserve"> (45%)</w:t>
      </w:r>
      <w:r w:rsidR="00CC7AA4" w:rsidRPr="0078650D">
        <w:rPr>
          <w:sz w:val="20"/>
          <w:szCs w:val="20"/>
        </w:rPr>
        <w:t>. Since this is a graduate seminar, it is hoped that paper topics will help students explore areas for further research and possible conference presentation.</w:t>
      </w:r>
    </w:p>
    <w:p w14:paraId="3F98B8CB" w14:textId="77777777" w:rsidR="00DD48E2" w:rsidRPr="0078650D" w:rsidRDefault="00DD48E2" w:rsidP="00A9530B">
      <w:pPr>
        <w:rPr>
          <w:sz w:val="20"/>
          <w:szCs w:val="20"/>
        </w:rPr>
      </w:pPr>
    </w:p>
    <w:p w14:paraId="60F61BB6" w14:textId="77777777" w:rsidR="005956AB" w:rsidRPr="0078650D" w:rsidRDefault="00DD48E2" w:rsidP="005956AB">
      <w:pPr>
        <w:rPr>
          <w:sz w:val="20"/>
          <w:szCs w:val="20"/>
        </w:rPr>
      </w:pPr>
      <w:r w:rsidRPr="0078650D">
        <w:t xml:space="preserve">BOOKS AND MEDIA </w:t>
      </w:r>
      <w:r w:rsidRPr="0078650D">
        <w:rPr>
          <w:sz w:val="20"/>
          <w:szCs w:val="20"/>
        </w:rPr>
        <w:t>for this course are available at the Norris Center Bookstore, on the course Blackboard site, through Librar</w:t>
      </w:r>
      <w:r w:rsidR="005956AB" w:rsidRPr="0078650D">
        <w:rPr>
          <w:sz w:val="20"/>
          <w:szCs w:val="20"/>
        </w:rPr>
        <w:t>y Electronic Resources, and in the Library</w:t>
      </w:r>
      <w:r w:rsidRPr="0078650D">
        <w:rPr>
          <w:sz w:val="20"/>
          <w:szCs w:val="20"/>
        </w:rPr>
        <w:t xml:space="preserve">. There is also a Course Packet of readings available at QUARTET COPIES, which includes some “preprints” of soon-to-be-published material from a forthcoming collection of essays about music and sexuality in the sixteenth- and seventeenth centuries. The books </w:t>
      </w:r>
      <w:r w:rsidR="00D4550B" w:rsidRPr="0078650D">
        <w:rPr>
          <w:sz w:val="20"/>
          <w:szCs w:val="20"/>
        </w:rPr>
        <w:t xml:space="preserve">that are </w:t>
      </w:r>
      <w:r w:rsidRPr="0078650D">
        <w:rPr>
          <w:sz w:val="20"/>
          <w:szCs w:val="20"/>
        </w:rPr>
        <w:t xml:space="preserve">available through the Bookstore ultimately constitute a core library of works on gender and sexuality studies, especially for the era under consideration. </w:t>
      </w:r>
      <w:r w:rsidR="005956AB" w:rsidRPr="0078650D">
        <w:rPr>
          <w:sz w:val="20"/>
          <w:szCs w:val="20"/>
        </w:rPr>
        <w:t xml:space="preserve">Students should choose which books to add to their personal libraries at this point, and which to read as library material; Katherine Crawford’s </w:t>
      </w:r>
      <w:r w:rsidR="005956AB" w:rsidRPr="0078650D">
        <w:rPr>
          <w:i/>
          <w:sz w:val="20"/>
          <w:szCs w:val="20"/>
        </w:rPr>
        <w:t>European Sexualities, 1400-1800</w:t>
      </w:r>
      <w:r w:rsidR="005956AB" w:rsidRPr="0078650D">
        <w:rPr>
          <w:sz w:val="20"/>
          <w:szCs w:val="20"/>
        </w:rPr>
        <w:t xml:space="preserve">, Craig </w:t>
      </w:r>
      <w:proofErr w:type="spellStart"/>
      <w:r w:rsidR="005956AB" w:rsidRPr="0078650D">
        <w:rPr>
          <w:sz w:val="20"/>
          <w:szCs w:val="20"/>
        </w:rPr>
        <w:t>Monoson’s</w:t>
      </w:r>
      <w:proofErr w:type="spellEnd"/>
      <w:r w:rsidR="005956AB" w:rsidRPr="0078650D">
        <w:rPr>
          <w:sz w:val="20"/>
          <w:szCs w:val="20"/>
        </w:rPr>
        <w:t xml:space="preserve"> </w:t>
      </w:r>
      <w:r w:rsidR="005956AB" w:rsidRPr="0078650D">
        <w:rPr>
          <w:i/>
          <w:sz w:val="20"/>
          <w:szCs w:val="20"/>
        </w:rPr>
        <w:t>Divas in the Convent</w:t>
      </w:r>
      <w:r w:rsidR="005956AB" w:rsidRPr="0078650D">
        <w:rPr>
          <w:sz w:val="20"/>
          <w:szCs w:val="20"/>
        </w:rPr>
        <w:t>,</w:t>
      </w:r>
      <w:r w:rsidR="005956AB" w:rsidRPr="0078650D">
        <w:rPr>
          <w:i/>
          <w:sz w:val="20"/>
          <w:szCs w:val="20"/>
        </w:rPr>
        <w:t xml:space="preserve"> </w:t>
      </w:r>
      <w:r w:rsidR="005956AB" w:rsidRPr="0078650D">
        <w:rPr>
          <w:sz w:val="20"/>
          <w:szCs w:val="20"/>
        </w:rPr>
        <w:t xml:space="preserve">and Merry </w:t>
      </w:r>
      <w:proofErr w:type="spellStart"/>
      <w:r w:rsidR="005956AB" w:rsidRPr="0078650D">
        <w:rPr>
          <w:sz w:val="20"/>
          <w:szCs w:val="20"/>
        </w:rPr>
        <w:t>Wiesner’s</w:t>
      </w:r>
      <w:proofErr w:type="spellEnd"/>
      <w:r w:rsidR="005956AB" w:rsidRPr="0078650D">
        <w:rPr>
          <w:sz w:val="20"/>
          <w:szCs w:val="20"/>
        </w:rPr>
        <w:t xml:space="preserve"> </w:t>
      </w:r>
      <w:r w:rsidR="005956AB" w:rsidRPr="0078650D">
        <w:rPr>
          <w:i/>
          <w:sz w:val="20"/>
          <w:szCs w:val="20"/>
        </w:rPr>
        <w:t>Women and Gender in Early Modern Europe, 2</w:t>
      </w:r>
      <w:r w:rsidR="005956AB" w:rsidRPr="0078650D">
        <w:rPr>
          <w:i/>
          <w:sz w:val="20"/>
          <w:szCs w:val="20"/>
          <w:vertAlign w:val="superscript"/>
        </w:rPr>
        <w:t>nd</w:t>
      </w:r>
      <w:r w:rsidR="005956AB" w:rsidRPr="0078650D">
        <w:rPr>
          <w:i/>
          <w:sz w:val="20"/>
          <w:szCs w:val="20"/>
        </w:rPr>
        <w:t xml:space="preserve"> edition</w:t>
      </w:r>
      <w:r w:rsidR="005956AB" w:rsidRPr="0078650D">
        <w:rPr>
          <w:sz w:val="20"/>
          <w:szCs w:val="20"/>
        </w:rPr>
        <w:t xml:space="preserve">  constitute our core books. Those with serious interest in gender theory will probably want the classics by Butler, Foucault, </w:t>
      </w:r>
      <w:proofErr w:type="spellStart"/>
      <w:r w:rsidR="005956AB" w:rsidRPr="0078650D">
        <w:rPr>
          <w:sz w:val="20"/>
          <w:szCs w:val="20"/>
        </w:rPr>
        <w:t>Laqueur</w:t>
      </w:r>
      <w:proofErr w:type="spellEnd"/>
      <w:r w:rsidR="005956AB" w:rsidRPr="0078650D">
        <w:rPr>
          <w:sz w:val="20"/>
          <w:szCs w:val="20"/>
        </w:rPr>
        <w:t xml:space="preserve"> and/or </w:t>
      </w:r>
      <w:proofErr w:type="spellStart"/>
      <w:r w:rsidR="005956AB" w:rsidRPr="0078650D">
        <w:rPr>
          <w:sz w:val="20"/>
          <w:szCs w:val="20"/>
        </w:rPr>
        <w:t>McClary</w:t>
      </w:r>
      <w:proofErr w:type="spellEnd"/>
      <w:r w:rsidR="005956AB" w:rsidRPr="0078650D">
        <w:rPr>
          <w:sz w:val="20"/>
          <w:szCs w:val="20"/>
        </w:rPr>
        <w:t>.</w:t>
      </w:r>
    </w:p>
    <w:p w14:paraId="5C91F865" w14:textId="77777777" w:rsidR="005956AB" w:rsidRPr="0078650D" w:rsidRDefault="005956AB" w:rsidP="005956AB">
      <w:pPr>
        <w:rPr>
          <w:sz w:val="20"/>
          <w:szCs w:val="20"/>
        </w:rPr>
      </w:pPr>
    </w:p>
    <w:p w14:paraId="66F32E61" w14:textId="77777777" w:rsidR="00DD48E2" w:rsidRPr="0078650D" w:rsidRDefault="005956AB" w:rsidP="00A9530B">
      <w:pPr>
        <w:rPr>
          <w:sz w:val="20"/>
          <w:szCs w:val="20"/>
        </w:rPr>
      </w:pPr>
      <w:r w:rsidRPr="0078650D">
        <w:t xml:space="preserve">TECHNOLOGY POLICY. </w:t>
      </w:r>
      <w:r w:rsidRPr="0078650D">
        <w:rPr>
          <w:sz w:val="20"/>
          <w:szCs w:val="20"/>
        </w:rPr>
        <w:t xml:space="preserve">Students may use computers to share audio-, video-, and online print material during presentations, or to access websites when necessary to support a discussion point. Except in the case of an emergency of which the professor is informed in advance, all other uses and electronic devices are prohibited. </w:t>
      </w:r>
    </w:p>
    <w:p w14:paraId="1A472A77" w14:textId="77777777" w:rsidR="00DD48E2" w:rsidRPr="0078650D" w:rsidRDefault="00DD48E2" w:rsidP="00A9530B">
      <w:pPr>
        <w:rPr>
          <w:b/>
        </w:rPr>
      </w:pPr>
    </w:p>
    <w:p w14:paraId="3734C7EF" w14:textId="77777777" w:rsidR="00A9530B" w:rsidRPr="0078650D" w:rsidRDefault="00A9530B" w:rsidP="00A9530B"/>
    <w:p w14:paraId="7EE6F835" w14:textId="77777777" w:rsidR="00DD48E2" w:rsidRPr="0078650D" w:rsidRDefault="00DD48E2" w:rsidP="00A9530B">
      <w:pPr>
        <w:jc w:val="center"/>
        <w:rPr>
          <w:sz w:val="32"/>
          <w:szCs w:val="32"/>
        </w:rPr>
      </w:pPr>
    </w:p>
    <w:p w14:paraId="7DCD0807" w14:textId="77777777" w:rsidR="00DD48E2" w:rsidRPr="0078650D" w:rsidRDefault="00DD48E2" w:rsidP="00A9530B">
      <w:pPr>
        <w:jc w:val="center"/>
        <w:rPr>
          <w:sz w:val="32"/>
          <w:szCs w:val="32"/>
        </w:rPr>
      </w:pPr>
    </w:p>
    <w:p w14:paraId="3DBA01A2" w14:textId="77777777" w:rsidR="0078650D" w:rsidRDefault="0078650D" w:rsidP="00A9530B">
      <w:pPr>
        <w:jc w:val="center"/>
        <w:rPr>
          <w:sz w:val="32"/>
          <w:szCs w:val="32"/>
        </w:rPr>
      </w:pPr>
    </w:p>
    <w:p w14:paraId="23DD7EE4" w14:textId="77777777" w:rsidR="0078650D" w:rsidRDefault="0078650D" w:rsidP="00A9530B">
      <w:pPr>
        <w:jc w:val="center"/>
        <w:rPr>
          <w:sz w:val="32"/>
          <w:szCs w:val="32"/>
        </w:rPr>
      </w:pPr>
    </w:p>
    <w:p w14:paraId="0359BEE8" w14:textId="77777777" w:rsidR="0078650D" w:rsidRDefault="0078650D" w:rsidP="00A9530B">
      <w:pPr>
        <w:jc w:val="center"/>
        <w:rPr>
          <w:sz w:val="32"/>
          <w:szCs w:val="32"/>
        </w:rPr>
      </w:pPr>
    </w:p>
    <w:p w14:paraId="24FD8819" w14:textId="77777777" w:rsidR="00A9530B" w:rsidRPr="0078650D" w:rsidRDefault="00A9530B" w:rsidP="00A9530B">
      <w:pPr>
        <w:jc w:val="center"/>
        <w:rPr>
          <w:sz w:val="32"/>
          <w:szCs w:val="32"/>
        </w:rPr>
      </w:pPr>
      <w:bookmarkStart w:id="0" w:name="_GoBack"/>
      <w:bookmarkEnd w:id="0"/>
      <w:r w:rsidRPr="0078650D">
        <w:rPr>
          <w:sz w:val="32"/>
          <w:szCs w:val="32"/>
        </w:rPr>
        <w:lastRenderedPageBreak/>
        <w:t>SCHEDULE OF CLASS MEETINGS</w:t>
      </w:r>
    </w:p>
    <w:p w14:paraId="2D5AFB4E" w14:textId="77777777" w:rsidR="00A9530B" w:rsidRPr="0078650D" w:rsidRDefault="00A9530B" w:rsidP="00A9530B">
      <w:pPr>
        <w:jc w:val="center"/>
        <w:rPr>
          <w:sz w:val="32"/>
          <w:szCs w:val="32"/>
        </w:rPr>
      </w:pPr>
    </w:p>
    <w:p w14:paraId="1667991C" w14:textId="77777777" w:rsidR="00A9530B" w:rsidRPr="0078650D" w:rsidRDefault="00305606" w:rsidP="00A9530B">
      <w:pPr>
        <w:rPr>
          <w:sz w:val="18"/>
          <w:szCs w:val="18"/>
        </w:rPr>
      </w:pPr>
      <w:r w:rsidRPr="0078650D">
        <w:t>September 26</w:t>
      </w:r>
      <w:r w:rsidR="00A9530B" w:rsidRPr="0078650D">
        <w:t>.</w:t>
      </w:r>
      <w:r w:rsidR="003B48A5" w:rsidRPr="0078650D">
        <w:t xml:space="preserve"> </w:t>
      </w:r>
      <w:r w:rsidR="00E27FC0" w:rsidRPr="0078650D">
        <w:rPr>
          <w:sz w:val="20"/>
          <w:szCs w:val="20"/>
        </w:rPr>
        <w:t>[Yom Kippur, and The Day Before the New Quarter Begins]</w:t>
      </w:r>
    </w:p>
    <w:p w14:paraId="1F697C60" w14:textId="77777777" w:rsidR="00A9530B" w:rsidRPr="0078650D" w:rsidRDefault="00E27FC0" w:rsidP="00A9530B">
      <w:r w:rsidRPr="0078650D">
        <w:t>There is no class meeting today.</w:t>
      </w:r>
    </w:p>
    <w:p w14:paraId="2CD52101" w14:textId="77777777" w:rsidR="00A9530B" w:rsidRPr="0078650D" w:rsidRDefault="00A9530B" w:rsidP="00A9530B"/>
    <w:p w14:paraId="075FEAB3" w14:textId="77777777" w:rsidR="003B48A5" w:rsidRPr="0078650D" w:rsidRDefault="00E27FC0" w:rsidP="003B48A5">
      <w:r w:rsidRPr="0078650D">
        <w:t>October 3</w:t>
      </w:r>
      <w:r w:rsidR="00A9530B" w:rsidRPr="0078650D">
        <w:t>.</w:t>
      </w:r>
      <w:r w:rsidR="003B48A5" w:rsidRPr="0078650D">
        <w:t xml:space="preserve"> </w:t>
      </w:r>
      <w:r w:rsidR="00FB3B93" w:rsidRPr="0078650D">
        <w:t>Histories, Theories, and Early Modern Sexualities</w:t>
      </w:r>
      <w:r w:rsidR="003B769B" w:rsidRPr="0078650D">
        <w:t>:</w:t>
      </w:r>
    </w:p>
    <w:p w14:paraId="05BB8583" w14:textId="77777777" w:rsidR="003B769B" w:rsidRPr="0078650D" w:rsidRDefault="003B769B" w:rsidP="003B769B">
      <w:pPr>
        <w:jc w:val="center"/>
      </w:pPr>
      <w:r w:rsidRPr="0078650D">
        <w:t>Challenges to the Current Study of Music, 1500-1800</w:t>
      </w:r>
    </w:p>
    <w:p w14:paraId="05FD93B6" w14:textId="77777777" w:rsidR="007E74F3" w:rsidRPr="0078650D" w:rsidRDefault="007E74F3" w:rsidP="003B48A5">
      <w:pPr>
        <w:rPr>
          <w:b/>
        </w:rPr>
      </w:pPr>
      <w:r w:rsidRPr="0078650D">
        <w:rPr>
          <w:b/>
        </w:rPr>
        <w:t>Reading:</w:t>
      </w:r>
    </w:p>
    <w:p w14:paraId="6C186B88" w14:textId="77777777" w:rsidR="00D74FE0" w:rsidRPr="0078650D" w:rsidRDefault="00D74FE0" w:rsidP="00D74FE0">
      <w:r w:rsidRPr="0078650D">
        <w:t xml:space="preserve">Katherine Crawford, </w:t>
      </w:r>
      <w:r w:rsidRPr="0078650D">
        <w:rPr>
          <w:i/>
        </w:rPr>
        <w:t>European Sexualities, 1400-1800</w:t>
      </w:r>
      <w:r w:rsidRPr="0078650D">
        <w:t>, pp. 100-139.</w:t>
      </w:r>
    </w:p>
    <w:p w14:paraId="7FE22601" w14:textId="77777777" w:rsidR="003F5300" w:rsidRPr="0078650D" w:rsidRDefault="006B3692" w:rsidP="003B48A5">
      <w:r w:rsidRPr="0078650D">
        <w:t xml:space="preserve">Thomas </w:t>
      </w:r>
      <w:proofErr w:type="spellStart"/>
      <w:r w:rsidRPr="0078650D">
        <w:t>Laqueur</w:t>
      </w:r>
      <w:proofErr w:type="spellEnd"/>
      <w:r w:rsidRPr="0078650D">
        <w:t xml:space="preserve">, </w:t>
      </w:r>
      <w:r w:rsidRPr="0078650D">
        <w:rPr>
          <w:i/>
        </w:rPr>
        <w:t>Making Sex: The Body and Gender from the Greeks to Freud</w:t>
      </w:r>
      <w:r w:rsidRPr="0078650D">
        <w:t>, pp.1-</w:t>
      </w:r>
    </w:p>
    <w:p w14:paraId="21D90042" w14:textId="77777777" w:rsidR="006B3692" w:rsidRPr="0078650D" w:rsidRDefault="003F5300" w:rsidP="003B48A5">
      <w:r w:rsidRPr="0078650D">
        <w:tab/>
        <w:t>113.</w:t>
      </w:r>
    </w:p>
    <w:p w14:paraId="1CEB9C40" w14:textId="77777777" w:rsidR="00AA1C6C" w:rsidRPr="0078650D" w:rsidRDefault="00AA1C6C" w:rsidP="003B48A5">
      <w:r w:rsidRPr="0078650D">
        <w:t xml:space="preserve">Craig A. Monson, </w:t>
      </w:r>
      <w:r w:rsidRPr="0078650D">
        <w:rPr>
          <w:i/>
        </w:rPr>
        <w:t>Divas in the Convent</w:t>
      </w:r>
      <w:r w:rsidRPr="0078650D">
        <w:t>, pp. 4-12.</w:t>
      </w:r>
    </w:p>
    <w:p w14:paraId="15D6068A" w14:textId="77777777" w:rsidR="00AA1C6C" w:rsidRPr="0078650D" w:rsidRDefault="009D38F6" w:rsidP="003B48A5">
      <w:r w:rsidRPr="0078650D">
        <w:t xml:space="preserve">Merry E. </w:t>
      </w:r>
      <w:proofErr w:type="spellStart"/>
      <w:r w:rsidRPr="0078650D">
        <w:t>Weisner</w:t>
      </w:r>
      <w:proofErr w:type="spellEnd"/>
      <w:r w:rsidRPr="0078650D">
        <w:t xml:space="preserve">, </w:t>
      </w:r>
      <w:r w:rsidRPr="0078650D">
        <w:rPr>
          <w:i/>
        </w:rPr>
        <w:t>Women and Gender in Early Modern Europe</w:t>
      </w:r>
      <w:r w:rsidR="006D5D10" w:rsidRPr="0078650D">
        <w:t>, third</w:t>
      </w:r>
      <w:r w:rsidRPr="0078650D">
        <w:t xml:space="preserve"> edition, </w:t>
      </w:r>
    </w:p>
    <w:p w14:paraId="4EC593F4" w14:textId="77777777" w:rsidR="009D38F6" w:rsidRPr="0078650D" w:rsidRDefault="00AA1C6C" w:rsidP="003B48A5">
      <w:r w:rsidRPr="0078650D">
        <w:tab/>
      </w:r>
      <w:r w:rsidR="006D5D10" w:rsidRPr="0078650D">
        <w:t>Introduction (</w:t>
      </w:r>
      <w:r w:rsidR="009D38F6" w:rsidRPr="0078650D">
        <w:t>pp. 1-</w:t>
      </w:r>
      <w:r w:rsidR="006D5D10" w:rsidRPr="0078650D">
        <w:t>16)</w:t>
      </w:r>
      <w:r w:rsidR="009D38F6" w:rsidRPr="0078650D">
        <w:t>.</w:t>
      </w:r>
    </w:p>
    <w:p w14:paraId="0CC9DDD9" w14:textId="77777777" w:rsidR="007E74F3" w:rsidRPr="0078650D" w:rsidRDefault="007E74F3" w:rsidP="003B48A5">
      <w:pPr>
        <w:rPr>
          <w:b/>
        </w:rPr>
      </w:pPr>
      <w:r w:rsidRPr="0078650D">
        <w:rPr>
          <w:b/>
        </w:rPr>
        <w:t>Supplemental Reading:</w:t>
      </w:r>
    </w:p>
    <w:p w14:paraId="37507804" w14:textId="77777777" w:rsidR="00A26E1E" w:rsidRPr="0078650D" w:rsidRDefault="00A26E1E" w:rsidP="003B48A5">
      <w:pPr>
        <w:rPr>
          <w:i/>
        </w:rPr>
      </w:pPr>
      <w:r w:rsidRPr="0078650D">
        <w:t xml:space="preserve">Alan Bray, </w:t>
      </w:r>
      <w:r w:rsidRPr="0078650D">
        <w:rPr>
          <w:i/>
        </w:rPr>
        <w:t>Homosexuality in Renaissance England</w:t>
      </w:r>
    </w:p>
    <w:p w14:paraId="25191569" w14:textId="77777777" w:rsidR="003B769B" w:rsidRPr="0078650D" w:rsidRDefault="003B769B" w:rsidP="003B769B">
      <w:r w:rsidRPr="0078650D">
        <w:t xml:space="preserve">Judith Butler, </w:t>
      </w:r>
      <w:r w:rsidRPr="0078650D">
        <w:rPr>
          <w:i/>
        </w:rPr>
        <w:t>Gender Trouble</w:t>
      </w:r>
      <w:r w:rsidRPr="0078650D">
        <w:t xml:space="preserve">, “Subversive Bodily Acts IV: Bodily Inscriptions, </w:t>
      </w:r>
    </w:p>
    <w:p w14:paraId="4E571C75" w14:textId="77777777" w:rsidR="003B769B" w:rsidRPr="0078650D" w:rsidRDefault="003B769B" w:rsidP="003B769B">
      <w:r w:rsidRPr="0078650D">
        <w:tab/>
      </w:r>
      <w:proofErr w:type="spellStart"/>
      <w:r w:rsidRPr="0078650D">
        <w:t>Performative</w:t>
      </w:r>
      <w:proofErr w:type="spellEnd"/>
      <w:r w:rsidRPr="0078650D">
        <w:t xml:space="preserve"> Subversions”</w:t>
      </w:r>
    </w:p>
    <w:p w14:paraId="7EEBA0FF" w14:textId="77777777" w:rsidR="003B769B" w:rsidRPr="0078650D" w:rsidRDefault="003B769B" w:rsidP="003B769B">
      <w:r w:rsidRPr="0078650D">
        <w:t xml:space="preserve">Michel Foucault, </w:t>
      </w:r>
      <w:r w:rsidRPr="0078650D">
        <w:rPr>
          <w:i/>
        </w:rPr>
        <w:t xml:space="preserve">The History of Sexuality: An Introduction </w:t>
      </w:r>
      <w:r w:rsidRPr="0078650D">
        <w:t xml:space="preserve">Volume I, section “The </w:t>
      </w:r>
    </w:p>
    <w:p w14:paraId="308C5771" w14:textId="77777777" w:rsidR="003B769B" w:rsidRPr="0078650D" w:rsidRDefault="003B769B" w:rsidP="003B769B">
      <w:r w:rsidRPr="0078650D">
        <w:tab/>
        <w:t xml:space="preserve">Incitement to Discourse,” chapters “The Repressive Hypothesis” and “The </w:t>
      </w:r>
    </w:p>
    <w:p w14:paraId="130346D2" w14:textId="77777777" w:rsidR="003B769B" w:rsidRPr="0078650D" w:rsidRDefault="003B769B" w:rsidP="003B769B">
      <w:r w:rsidRPr="0078650D">
        <w:tab/>
        <w:t>Perverse Implantation”</w:t>
      </w:r>
    </w:p>
    <w:p w14:paraId="7FC0A5AD" w14:textId="77777777" w:rsidR="0055301D" w:rsidRPr="0078650D" w:rsidRDefault="007E74F3" w:rsidP="003B48A5">
      <w:r w:rsidRPr="0078650D">
        <w:t xml:space="preserve">Michel Foucault, </w:t>
      </w:r>
      <w:r w:rsidRPr="0078650D">
        <w:rPr>
          <w:i/>
        </w:rPr>
        <w:t xml:space="preserve">The Order of Things: </w:t>
      </w:r>
      <w:proofErr w:type="gramStart"/>
      <w:r w:rsidRPr="0078650D">
        <w:rPr>
          <w:i/>
        </w:rPr>
        <w:t>An Archaeology</w:t>
      </w:r>
      <w:proofErr w:type="gramEnd"/>
      <w:r w:rsidRPr="0078650D">
        <w:rPr>
          <w:i/>
        </w:rPr>
        <w:t xml:space="preserve"> of the Human Sciences</w:t>
      </w:r>
      <w:r w:rsidRPr="0078650D">
        <w:t xml:space="preserve">, “The </w:t>
      </w:r>
    </w:p>
    <w:p w14:paraId="1CA0D151" w14:textId="77777777" w:rsidR="007E74F3" w:rsidRPr="0078650D" w:rsidRDefault="0055301D" w:rsidP="003B48A5">
      <w:r w:rsidRPr="0078650D">
        <w:tab/>
      </w:r>
      <w:r w:rsidR="007E74F3" w:rsidRPr="0078650D">
        <w:t>Prose of the World”</w:t>
      </w:r>
    </w:p>
    <w:p w14:paraId="608AC074" w14:textId="77777777" w:rsidR="001E5DB8" w:rsidRPr="0078650D" w:rsidRDefault="001E5DB8" w:rsidP="003B48A5">
      <w:pPr>
        <w:rPr>
          <w:i/>
        </w:rPr>
      </w:pPr>
      <w:r w:rsidRPr="0078650D">
        <w:t>Jean Howard, “Was There a Renaissance Feminism</w:t>
      </w:r>
      <w:proofErr w:type="gramStart"/>
      <w:r w:rsidRPr="0078650D">
        <w:t>?,</w:t>
      </w:r>
      <w:proofErr w:type="gramEnd"/>
      <w:r w:rsidRPr="0078650D">
        <w:t xml:space="preserve">” in </w:t>
      </w:r>
      <w:r w:rsidRPr="0078650D">
        <w:rPr>
          <w:i/>
        </w:rPr>
        <w:t xml:space="preserve">A Companion to English </w:t>
      </w:r>
    </w:p>
    <w:p w14:paraId="46060C8A" w14:textId="77777777" w:rsidR="001E5DB8" w:rsidRPr="0078650D" w:rsidRDefault="001E5DB8" w:rsidP="003B48A5">
      <w:r w:rsidRPr="0078650D">
        <w:rPr>
          <w:i/>
        </w:rPr>
        <w:tab/>
        <w:t>Renaissance Literature and Culture</w:t>
      </w:r>
      <w:r w:rsidRPr="0078650D">
        <w:t xml:space="preserve">, ed. Michael </w:t>
      </w:r>
      <w:proofErr w:type="spellStart"/>
      <w:r w:rsidRPr="0078650D">
        <w:t>Hattaway</w:t>
      </w:r>
      <w:proofErr w:type="spellEnd"/>
      <w:r w:rsidRPr="0078650D">
        <w:t xml:space="preserve">, pp. 644-652 </w:t>
      </w:r>
    </w:p>
    <w:p w14:paraId="711BE146" w14:textId="77777777" w:rsidR="001E5DB8" w:rsidRPr="0078650D" w:rsidRDefault="001E5DB8" w:rsidP="003B48A5">
      <w:r w:rsidRPr="0078650D">
        <w:tab/>
        <w:t>(</w:t>
      </w:r>
      <w:proofErr w:type="gramStart"/>
      <w:r w:rsidRPr="0078650D">
        <w:t>available</w:t>
      </w:r>
      <w:proofErr w:type="gramEnd"/>
      <w:r w:rsidRPr="0078650D">
        <w:t xml:space="preserve"> online through NUCAT)</w:t>
      </w:r>
    </w:p>
    <w:p w14:paraId="559E1DC9" w14:textId="77777777" w:rsidR="004865CF" w:rsidRPr="0078650D" w:rsidRDefault="004865CF" w:rsidP="001E5DB8">
      <w:pPr>
        <w:rPr>
          <w:i/>
        </w:rPr>
      </w:pPr>
      <w:r w:rsidRPr="0078650D">
        <w:t>Joan Kelly-</w:t>
      </w:r>
      <w:proofErr w:type="spellStart"/>
      <w:r w:rsidRPr="0078650D">
        <w:t>Gadol</w:t>
      </w:r>
      <w:proofErr w:type="spellEnd"/>
      <w:r w:rsidRPr="0078650D">
        <w:t>, “Did Women Have a Renaissance</w:t>
      </w:r>
      <w:proofErr w:type="gramStart"/>
      <w:r w:rsidRPr="0078650D">
        <w:t>?,</w:t>
      </w:r>
      <w:proofErr w:type="gramEnd"/>
      <w:r w:rsidRPr="0078650D">
        <w:t xml:space="preserve">” in </w:t>
      </w:r>
      <w:r w:rsidRPr="0078650D">
        <w:rPr>
          <w:i/>
        </w:rPr>
        <w:t xml:space="preserve">Women, History and Theory: </w:t>
      </w:r>
    </w:p>
    <w:p w14:paraId="2DE97C77" w14:textId="77777777" w:rsidR="004865CF" w:rsidRPr="0078650D" w:rsidRDefault="004865CF" w:rsidP="001E5DB8">
      <w:r w:rsidRPr="0078650D">
        <w:rPr>
          <w:i/>
        </w:rPr>
        <w:tab/>
        <w:t>The Essays of Joan Kelly</w:t>
      </w:r>
      <w:r w:rsidRPr="0078650D">
        <w:t>, pp. 19-50.</w:t>
      </w:r>
    </w:p>
    <w:p w14:paraId="7158AFE7" w14:textId="77777777" w:rsidR="001E5DB8" w:rsidRPr="0078650D" w:rsidRDefault="001E5DB8" w:rsidP="001E5DB8">
      <w:pPr>
        <w:rPr>
          <w:i/>
        </w:rPr>
      </w:pPr>
      <w:r w:rsidRPr="0078650D">
        <w:t xml:space="preserve">James Knowles, “Sexuality: A Renaissance Category,” in </w:t>
      </w:r>
      <w:r w:rsidRPr="0078650D">
        <w:rPr>
          <w:i/>
        </w:rPr>
        <w:t xml:space="preserve">A Companion to English </w:t>
      </w:r>
    </w:p>
    <w:p w14:paraId="7261267A" w14:textId="77777777" w:rsidR="001E5DB8" w:rsidRPr="0078650D" w:rsidRDefault="001E5DB8" w:rsidP="001E5DB8">
      <w:r w:rsidRPr="0078650D">
        <w:rPr>
          <w:i/>
        </w:rPr>
        <w:tab/>
        <w:t>Renaissance Literature and Culture</w:t>
      </w:r>
      <w:r w:rsidRPr="0078650D">
        <w:t xml:space="preserve">, ed. Michael </w:t>
      </w:r>
      <w:proofErr w:type="spellStart"/>
      <w:r w:rsidRPr="0078650D">
        <w:t>Hattaway</w:t>
      </w:r>
      <w:proofErr w:type="spellEnd"/>
      <w:r w:rsidRPr="0078650D">
        <w:t xml:space="preserve">, pp. 674-689 </w:t>
      </w:r>
    </w:p>
    <w:p w14:paraId="140E1660" w14:textId="77777777" w:rsidR="001E5DB8" w:rsidRPr="0078650D" w:rsidRDefault="001E5DB8" w:rsidP="001E5DB8">
      <w:r w:rsidRPr="0078650D">
        <w:tab/>
        <w:t>(</w:t>
      </w:r>
      <w:proofErr w:type="gramStart"/>
      <w:r w:rsidRPr="0078650D">
        <w:t>available</w:t>
      </w:r>
      <w:proofErr w:type="gramEnd"/>
      <w:r w:rsidRPr="0078650D">
        <w:t xml:space="preserve"> online through NUCAT)</w:t>
      </w:r>
    </w:p>
    <w:p w14:paraId="7B7D24AF" w14:textId="77777777" w:rsidR="00446F4E" w:rsidRPr="0078650D" w:rsidRDefault="00446F4E" w:rsidP="00446F4E">
      <w:r w:rsidRPr="0078650D">
        <w:t xml:space="preserve">Lynn Hunt, </w:t>
      </w:r>
      <w:r w:rsidRPr="0078650D">
        <w:rPr>
          <w:i/>
        </w:rPr>
        <w:t>The Invention of Pornography: Obscenity and the Origins of Modernity</w:t>
      </w:r>
      <w:r w:rsidRPr="0078650D">
        <w:t xml:space="preserve"> </w:t>
      </w:r>
    </w:p>
    <w:p w14:paraId="0AF5362D" w14:textId="77777777" w:rsidR="00446F4E" w:rsidRPr="0078650D" w:rsidRDefault="00446F4E" w:rsidP="00446F4E">
      <w:pPr>
        <w:rPr>
          <w:sz w:val="20"/>
          <w:szCs w:val="20"/>
        </w:rPr>
      </w:pPr>
      <w:r w:rsidRPr="0078650D">
        <w:tab/>
      </w:r>
      <w:r w:rsidRPr="0078650D">
        <w:rPr>
          <w:sz w:val="20"/>
          <w:szCs w:val="20"/>
        </w:rPr>
        <w:t>(</w:t>
      </w:r>
      <w:proofErr w:type="gramStart"/>
      <w:r w:rsidRPr="0078650D">
        <w:rPr>
          <w:sz w:val="20"/>
          <w:szCs w:val="20"/>
        </w:rPr>
        <w:t>library</w:t>
      </w:r>
      <w:proofErr w:type="gramEnd"/>
      <w:r w:rsidRPr="0078650D">
        <w:rPr>
          <w:sz w:val="20"/>
          <w:szCs w:val="20"/>
        </w:rPr>
        <w:t xml:space="preserve"> electronic resource; connect through NUCAT)</w:t>
      </w:r>
    </w:p>
    <w:p w14:paraId="7C2C25B3" w14:textId="77777777" w:rsidR="002E6BE1" w:rsidRPr="0078650D" w:rsidRDefault="002E6BE1" w:rsidP="003B769B">
      <w:r w:rsidRPr="0078650D">
        <w:t xml:space="preserve">Susan </w:t>
      </w:r>
      <w:proofErr w:type="spellStart"/>
      <w:r w:rsidRPr="0078650D">
        <w:t>McClary</w:t>
      </w:r>
      <w:proofErr w:type="spellEnd"/>
      <w:r w:rsidRPr="0078650D">
        <w:t xml:space="preserve">, “Constructions of Gender in Monteverdi’s Dramatic Music,” in </w:t>
      </w:r>
    </w:p>
    <w:p w14:paraId="44AF3D90" w14:textId="77777777" w:rsidR="002E6BE1" w:rsidRPr="0078650D" w:rsidRDefault="002E6BE1" w:rsidP="003B769B">
      <w:r w:rsidRPr="0078650D">
        <w:tab/>
      </w:r>
      <w:r w:rsidRPr="0078650D">
        <w:rPr>
          <w:i/>
        </w:rPr>
        <w:t>Feminine Endings: Music Gender and Sexuality</w:t>
      </w:r>
      <w:r w:rsidRPr="0078650D">
        <w:t>, pp. 35-52.</w:t>
      </w:r>
    </w:p>
    <w:p w14:paraId="11D988C5" w14:textId="77777777" w:rsidR="003B769B" w:rsidRPr="0078650D" w:rsidRDefault="003B769B" w:rsidP="003B769B">
      <w:r w:rsidRPr="0078650D">
        <w:t xml:space="preserve">Eve </w:t>
      </w:r>
      <w:proofErr w:type="spellStart"/>
      <w:r w:rsidRPr="0078650D">
        <w:t>Kosofsky</w:t>
      </w:r>
      <w:proofErr w:type="spellEnd"/>
      <w:r w:rsidRPr="0078650D">
        <w:t xml:space="preserve"> Sedgwick, </w:t>
      </w:r>
      <w:r w:rsidRPr="0078650D">
        <w:rPr>
          <w:i/>
        </w:rPr>
        <w:t xml:space="preserve">Between Men: English Literature and Male </w:t>
      </w:r>
      <w:proofErr w:type="spellStart"/>
      <w:r w:rsidRPr="0078650D">
        <w:rPr>
          <w:i/>
        </w:rPr>
        <w:t>Homosocial</w:t>
      </w:r>
      <w:proofErr w:type="spellEnd"/>
      <w:r w:rsidRPr="0078650D">
        <w:rPr>
          <w:i/>
        </w:rPr>
        <w:t xml:space="preserve"> Desire</w:t>
      </w:r>
      <w:r w:rsidRPr="0078650D">
        <w:t xml:space="preserve">, </w:t>
      </w:r>
    </w:p>
    <w:p w14:paraId="61609DAB" w14:textId="77777777" w:rsidR="003B769B" w:rsidRPr="0078650D" w:rsidRDefault="003B769B" w:rsidP="003B769B">
      <w:r w:rsidRPr="0078650D">
        <w:tab/>
        <w:t>pp. 1-15 and 21-27.</w:t>
      </w:r>
    </w:p>
    <w:p w14:paraId="528D9A7D" w14:textId="77777777" w:rsidR="003357D5" w:rsidRPr="0078650D" w:rsidRDefault="003357D5" w:rsidP="003B48A5">
      <w:r w:rsidRPr="0078650D">
        <w:t xml:space="preserve">Bruce Smith, </w:t>
      </w:r>
      <w:r w:rsidRPr="0078650D">
        <w:rPr>
          <w:i/>
        </w:rPr>
        <w:t>Homosexual Desire in Shakespeare’s England</w:t>
      </w:r>
      <w:r w:rsidRPr="0078650D">
        <w:t xml:space="preserve">, Chapter One (the rest of the </w:t>
      </w:r>
    </w:p>
    <w:p w14:paraId="1D6C806F" w14:textId="77777777" w:rsidR="003357D5" w:rsidRPr="0078650D" w:rsidRDefault="003357D5" w:rsidP="003B48A5">
      <w:r w:rsidRPr="0078650D">
        <w:tab/>
      </w:r>
      <w:proofErr w:type="gramStart"/>
      <w:r w:rsidRPr="0078650D">
        <w:t>book</w:t>
      </w:r>
      <w:proofErr w:type="gramEnd"/>
      <w:r w:rsidRPr="0078650D">
        <w:t xml:space="preserve"> is also recommended)</w:t>
      </w:r>
    </w:p>
    <w:p w14:paraId="6687DFB0" w14:textId="77777777" w:rsidR="00446F4E" w:rsidRPr="0078650D" w:rsidRDefault="00446F4E" w:rsidP="003B48A5">
      <w:pPr>
        <w:rPr>
          <w:i/>
        </w:rPr>
      </w:pPr>
      <w:r w:rsidRPr="0078650D">
        <w:t xml:space="preserve">Sarah </w:t>
      </w:r>
      <w:proofErr w:type="spellStart"/>
      <w:r w:rsidRPr="0078650D">
        <w:t>Toulalan</w:t>
      </w:r>
      <w:proofErr w:type="spellEnd"/>
      <w:r w:rsidRPr="0078650D">
        <w:t xml:space="preserve">, </w:t>
      </w:r>
      <w:r w:rsidRPr="0078650D">
        <w:rPr>
          <w:i/>
        </w:rPr>
        <w:t xml:space="preserve">Imagining Sex: Pornography and Bodies in Seventeenth-Century </w:t>
      </w:r>
    </w:p>
    <w:p w14:paraId="059D5A14" w14:textId="77777777" w:rsidR="00446F4E" w:rsidRPr="0078650D" w:rsidRDefault="00446F4E" w:rsidP="003B48A5">
      <w:pPr>
        <w:rPr>
          <w:i/>
        </w:rPr>
      </w:pPr>
      <w:r w:rsidRPr="0078650D">
        <w:rPr>
          <w:i/>
        </w:rPr>
        <w:tab/>
        <w:t>England</w:t>
      </w:r>
    </w:p>
    <w:p w14:paraId="00955D67" w14:textId="77777777" w:rsidR="00A9530B" w:rsidRPr="0078650D" w:rsidRDefault="00A9530B" w:rsidP="00A9530B"/>
    <w:p w14:paraId="7D2CEB5E" w14:textId="77777777" w:rsidR="00016977" w:rsidRPr="0078650D" w:rsidRDefault="00E27FC0" w:rsidP="007C04A5">
      <w:pPr>
        <w:rPr>
          <w:sz w:val="20"/>
          <w:szCs w:val="20"/>
        </w:rPr>
      </w:pPr>
      <w:r w:rsidRPr="0078650D">
        <w:t>October 10</w:t>
      </w:r>
      <w:r w:rsidR="00A9530B" w:rsidRPr="0078650D">
        <w:t>.</w:t>
      </w:r>
      <w:r w:rsidR="003B48A5" w:rsidRPr="0078650D">
        <w:t xml:space="preserve"> </w:t>
      </w:r>
      <w:r w:rsidR="007C04A5" w:rsidRPr="0078650D">
        <w:t>How to Be an Early Modern Man or Woman</w:t>
      </w:r>
    </w:p>
    <w:p w14:paraId="3F4E62C5" w14:textId="77777777" w:rsidR="003D5070" w:rsidRPr="0078650D" w:rsidRDefault="003D5070" w:rsidP="003D5070">
      <w:pPr>
        <w:rPr>
          <w:b/>
        </w:rPr>
      </w:pPr>
      <w:r w:rsidRPr="0078650D">
        <w:rPr>
          <w:b/>
        </w:rPr>
        <w:t xml:space="preserve">Your Task: After completing the assigned readings and any of the supplemental ones you choose, select </w:t>
      </w:r>
      <w:r w:rsidR="00BE103D" w:rsidRPr="0078650D">
        <w:rPr>
          <w:b/>
        </w:rPr>
        <w:t>a musical work from ca. 1500-162</w:t>
      </w:r>
      <w:r w:rsidRPr="0078650D">
        <w:rPr>
          <w:b/>
        </w:rPr>
        <w:t xml:space="preserve">5 that illustrates some aspect of early modern masculinity or femininity and is not listed elsewhere on this </w:t>
      </w:r>
      <w:r w:rsidRPr="0078650D">
        <w:rPr>
          <w:b/>
        </w:rPr>
        <w:lastRenderedPageBreak/>
        <w:t>syllabus, which you will present to the class in the context of the readings. Your work may be a piece, the dedication or introductory material to a musical work, or part of a theoretical treatise or instructional manual from the relevant years.</w:t>
      </w:r>
    </w:p>
    <w:p w14:paraId="3D2FFB0E" w14:textId="77777777" w:rsidR="007E74F3" w:rsidRPr="0078650D" w:rsidRDefault="007E74F3" w:rsidP="007E74F3">
      <w:pPr>
        <w:rPr>
          <w:b/>
        </w:rPr>
      </w:pPr>
      <w:r w:rsidRPr="0078650D">
        <w:rPr>
          <w:b/>
        </w:rPr>
        <w:t>Reading:</w:t>
      </w:r>
    </w:p>
    <w:p w14:paraId="74BF199B" w14:textId="77777777" w:rsidR="008E659F" w:rsidRPr="0078650D" w:rsidRDefault="008E659F" w:rsidP="007E74F3">
      <w:r w:rsidRPr="0078650D">
        <w:t xml:space="preserve">Katherine Crawford, </w:t>
      </w:r>
      <w:r w:rsidRPr="0078650D">
        <w:rPr>
          <w:i/>
        </w:rPr>
        <w:t>European Sexualities, 1400-1800</w:t>
      </w:r>
      <w:r w:rsidR="00D74FE0" w:rsidRPr="0078650D">
        <w:t>, pp. 1-54</w:t>
      </w:r>
      <w:r w:rsidRPr="0078650D">
        <w:t>.</w:t>
      </w:r>
    </w:p>
    <w:p w14:paraId="6246411F" w14:textId="77777777" w:rsidR="00AA1C6C" w:rsidRPr="0078650D" w:rsidRDefault="00AA1C6C" w:rsidP="00AA1C6C">
      <w:pPr>
        <w:rPr>
          <w:i/>
        </w:rPr>
      </w:pPr>
      <w:r w:rsidRPr="0078650D">
        <w:t xml:space="preserve">Natalie </w:t>
      </w:r>
      <w:proofErr w:type="spellStart"/>
      <w:r w:rsidRPr="0078650D">
        <w:t>Zemon</w:t>
      </w:r>
      <w:proofErr w:type="spellEnd"/>
      <w:r w:rsidRPr="0078650D">
        <w:t xml:space="preserve"> Davis, “Women on Top,” from </w:t>
      </w:r>
      <w:r w:rsidRPr="0078650D">
        <w:rPr>
          <w:i/>
        </w:rPr>
        <w:t xml:space="preserve">Society and Culture in Early Modern </w:t>
      </w:r>
    </w:p>
    <w:p w14:paraId="3C3D3F2B" w14:textId="77777777" w:rsidR="00AA1C6C" w:rsidRPr="0078650D" w:rsidRDefault="00AA1C6C" w:rsidP="00AA1C6C">
      <w:pPr>
        <w:rPr>
          <w:sz w:val="20"/>
          <w:szCs w:val="20"/>
        </w:rPr>
      </w:pPr>
      <w:r w:rsidRPr="0078650D">
        <w:rPr>
          <w:i/>
        </w:rPr>
        <w:tab/>
        <w:t xml:space="preserve">France: Eight Essays by Natalie </w:t>
      </w:r>
      <w:proofErr w:type="spellStart"/>
      <w:r w:rsidRPr="0078650D">
        <w:rPr>
          <w:i/>
        </w:rPr>
        <w:t>Zemon</w:t>
      </w:r>
      <w:proofErr w:type="spellEnd"/>
      <w:r w:rsidRPr="0078650D">
        <w:rPr>
          <w:i/>
        </w:rPr>
        <w:t xml:space="preserve"> Davis</w:t>
      </w:r>
      <w:r w:rsidRPr="0078650D">
        <w:t xml:space="preserve"> </w:t>
      </w:r>
      <w:r w:rsidRPr="0078650D">
        <w:rPr>
          <w:sz w:val="20"/>
          <w:szCs w:val="20"/>
        </w:rPr>
        <w:t>(Blackboard Library Resources).</w:t>
      </w:r>
    </w:p>
    <w:p w14:paraId="14AD2698" w14:textId="77777777" w:rsidR="003F5300" w:rsidRPr="0078650D" w:rsidRDefault="003F5300" w:rsidP="007E74F3">
      <w:r w:rsidRPr="0078650D">
        <w:t xml:space="preserve">Thomas </w:t>
      </w:r>
      <w:proofErr w:type="spellStart"/>
      <w:r w:rsidRPr="0078650D">
        <w:t>Laqueur</w:t>
      </w:r>
      <w:proofErr w:type="spellEnd"/>
      <w:r w:rsidRPr="0078650D">
        <w:t xml:space="preserve">, </w:t>
      </w:r>
      <w:r w:rsidRPr="0078650D">
        <w:rPr>
          <w:i/>
        </w:rPr>
        <w:t>Making Sex: The Body and Gender from the Greeks to Freud</w:t>
      </w:r>
      <w:r w:rsidRPr="0078650D">
        <w:t>, pp. 114-</w:t>
      </w:r>
    </w:p>
    <w:p w14:paraId="51AE641E" w14:textId="77777777" w:rsidR="003F5300" w:rsidRPr="0078650D" w:rsidRDefault="003F5300" w:rsidP="007E74F3">
      <w:r w:rsidRPr="0078650D">
        <w:tab/>
        <w:t>148.</w:t>
      </w:r>
    </w:p>
    <w:p w14:paraId="2A43B701" w14:textId="77777777" w:rsidR="006B3692" w:rsidRPr="0078650D" w:rsidRDefault="006B3692" w:rsidP="007E74F3">
      <w:r w:rsidRPr="0078650D">
        <w:t xml:space="preserve">Ian Maclean, </w:t>
      </w:r>
      <w:r w:rsidRPr="0078650D">
        <w:rPr>
          <w:i/>
        </w:rPr>
        <w:t>The Renaissance Notion of Woman</w:t>
      </w:r>
      <w:r w:rsidRPr="0078650D">
        <w:t xml:space="preserve">, chapters “Medicine, Anatomy, </w:t>
      </w:r>
    </w:p>
    <w:p w14:paraId="02D06E9E" w14:textId="77777777" w:rsidR="006B3692" w:rsidRPr="0078650D" w:rsidRDefault="006B3692" w:rsidP="007E74F3">
      <w:r w:rsidRPr="0078650D">
        <w:tab/>
        <w:t>Physiology” and “Ethics, Politics, Social Writing”</w:t>
      </w:r>
    </w:p>
    <w:p w14:paraId="1130614B" w14:textId="77777777" w:rsidR="00EE0236" w:rsidRPr="0078650D" w:rsidRDefault="00EE0236" w:rsidP="007E74F3">
      <w:r w:rsidRPr="0078650D">
        <w:t xml:space="preserve">Merry E. </w:t>
      </w:r>
      <w:proofErr w:type="spellStart"/>
      <w:r w:rsidRPr="0078650D">
        <w:t>Weisner</w:t>
      </w:r>
      <w:proofErr w:type="spellEnd"/>
      <w:r w:rsidRPr="0078650D">
        <w:t xml:space="preserve">, </w:t>
      </w:r>
      <w:r w:rsidRPr="0078650D">
        <w:rPr>
          <w:i/>
        </w:rPr>
        <w:t>Women and Gender in Early Modern Europe</w:t>
      </w:r>
      <w:r w:rsidR="00AA1C6C" w:rsidRPr="0078650D">
        <w:t>, third edition, pp. 17</w:t>
      </w:r>
      <w:r w:rsidRPr="0078650D">
        <w:t>-</w:t>
      </w:r>
    </w:p>
    <w:p w14:paraId="08112F14" w14:textId="77777777" w:rsidR="00EE0236" w:rsidRPr="0078650D" w:rsidRDefault="00AA1C6C" w:rsidP="007E74F3">
      <w:pPr>
        <w:rPr>
          <w:sz w:val="20"/>
          <w:szCs w:val="20"/>
        </w:rPr>
      </w:pPr>
      <w:r w:rsidRPr="0078650D">
        <w:tab/>
        <w:t>53 (“Ideas and Laws Regarding Women”) and 276-302 (“Gender and Power”</w:t>
      </w:r>
      <w:r w:rsidR="00EE0236" w:rsidRPr="0078650D">
        <w:t>.</w:t>
      </w:r>
    </w:p>
    <w:p w14:paraId="1647B88F" w14:textId="77777777" w:rsidR="007E74F3" w:rsidRPr="0078650D" w:rsidRDefault="007E74F3" w:rsidP="007E74F3">
      <w:pPr>
        <w:rPr>
          <w:b/>
        </w:rPr>
      </w:pPr>
      <w:r w:rsidRPr="0078650D">
        <w:rPr>
          <w:b/>
        </w:rPr>
        <w:t>Supplemental Reading:</w:t>
      </w:r>
    </w:p>
    <w:p w14:paraId="587FF275" w14:textId="77777777" w:rsidR="00A50502" w:rsidRPr="0078650D" w:rsidRDefault="00A50502" w:rsidP="00874407">
      <w:r w:rsidRPr="0078650D">
        <w:t xml:space="preserve">Linda Phyllis </w:t>
      </w:r>
      <w:proofErr w:type="spellStart"/>
      <w:r w:rsidRPr="0078650D">
        <w:t>Austern</w:t>
      </w:r>
      <w:proofErr w:type="spellEnd"/>
      <w:r w:rsidRPr="0078650D">
        <w:t>, “’</w:t>
      </w:r>
      <w:r w:rsidR="00A41FDB" w:rsidRPr="0078650D">
        <w:t>A</w:t>
      </w:r>
      <w:r w:rsidRPr="0078650D">
        <w:t xml:space="preserve">lluring the </w:t>
      </w:r>
      <w:proofErr w:type="spellStart"/>
      <w:r w:rsidRPr="0078650D">
        <w:t>Auditorie</w:t>
      </w:r>
      <w:proofErr w:type="spellEnd"/>
      <w:r w:rsidRPr="0078650D">
        <w:t xml:space="preserve"> to </w:t>
      </w:r>
      <w:proofErr w:type="spellStart"/>
      <w:r w:rsidRPr="0078650D">
        <w:t>Effeminacie</w:t>
      </w:r>
      <w:proofErr w:type="spellEnd"/>
      <w:r w:rsidRPr="0078650D">
        <w:t xml:space="preserve">: Music and the Idea of the </w:t>
      </w:r>
    </w:p>
    <w:p w14:paraId="3F85484C" w14:textId="77777777" w:rsidR="00A50502" w:rsidRPr="0078650D" w:rsidRDefault="00A50502" w:rsidP="00874407">
      <w:r w:rsidRPr="0078650D">
        <w:tab/>
        <w:t xml:space="preserve">Feminine in Early Modern England,” </w:t>
      </w:r>
      <w:r w:rsidRPr="0078650D">
        <w:rPr>
          <w:i/>
        </w:rPr>
        <w:t>Music and Letters</w:t>
      </w:r>
      <w:r w:rsidRPr="0078650D">
        <w:t xml:space="preserve"> 74 (1993), pp. 343-354.</w:t>
      </w:r>
    </w:p>
    <w:p w14:paraId="7733649F" w14:textId="77777777" w:rsidR="003B769B" w:rsidRPr="0078650D" w:rsidRDefault="003B769B" w:rsidP="003B769B">
      <w:r w:rsidRPr="0078650D">
        <w:t xml:space="preserve">Judith Butler, </w:t>
      </w:r>
      <w:r w:rsidRPr="0078650D">
        <w:rPr>
          <w:i/>
        </w:rPr>
        <w:t>Gender Trouble</w:t>
      </w:r>
      <w:r w:rsidRPr="0078650D">
        <w:t xml:space="preserve">, “Subjects of Sex/Gender/Desire II (The Compulsory </w:t>
      </w:r>
    </w:p>
    <w:p w14:paraId="09A81FE0" w14:textId="77777777" w:rsidR="003B769B" w:rsidRPr="0078650D" w:rsidRDefault="003B769B" w:rsidP="003B769B">
      <w:r w:rsidRPr="0078650D">
        <w:tab/>
        <w:t xml:space="preserve">Order of Sex/Gender/Desire) -V (”Identity, Sex, and the Metaphysics of </w:t>
      </w:r>
    </w:p>
    <w:p w14:paraId="11DB8E73" w14:textId="77777777" w:rsidR="003B769B" w:rsidRPr="0078650D" w:rsidRDefault="003B769B" w:rsidP="003B769B">
      <w:r w:rsidRPr="0078650D">
        <w:tab/>
      </w:r>
      <w:proofErr w:type="gramStart"/>
      <w:r w:rsidRPr="0078650D">
        <w:t>Substance”).</w:t>
      </w:r>
      <w:proofErr w:type="gramEnd"/>
    </w:p>
    <w:p w14:paraId="2EF47C7D" w14:textId="77777777" w:rsidR="00A50502" w:rsidRPr="0078650D" w:rsidRDefault="00A50502" w:rsidP="00874407">
      <w:pPr>
        <w:rPr>
          <w:i/>
        </w:rPr>
      </w:pPr>
      <w:r w:rsidRPr="0078650D">
        <w:t xml:space="preserve">Valeria </w:t>
      </w:r>
      <w:proofErr w:type="spellStart"/>
      <w:r w:rsidRPr="0078650D">
        <w:t>Finucci</w:t>
      </w:r>
      <w:proofErr w:type="spellEnd"/>
      <w:r w:rsidRPr="0078650D">
        <w:t xml:space="preserve">, </w:t>
      </w:r>
      <w:r w:rsidRPr="0078650D">
        <w:rPr>
          <w:i/>
        </w:rPr>
        <w:t xml:space="preserve">The Manly Masquerade: </w:t>
      </w:r>
      <w:proofErr w:type="spellStart"/>
      <w:r w:rsidRPr="0078650D">
        <w:rPr>
          <w:i/>
        </w:rPr>
        <w:t>Masculinty</w:t>
      </w:r>
      <w:proofErr w:type="spellEnd"/>
      <w:r w:rsidRPr="0078650D">
        <w:rPr>
          <w:i/>
        </w:rPr>
        <w:t xml:space="preserve">, Paternity, and Castration in the </w:t>
      </w:r>
    </w:p>
    <w:p w14:paraId="74588F6A" w14:textId="77777777" w:rsidR="00A50502" w:rsidRPr="0078650D" w:rsidRDefault="00A50502" w:rsidP="00874407">
      <w:r w:rsidRPr="0078650D">
        <w:rPr>
          <w:i/>
        </w:rPr>
        <w:tab/>
        <w:t>Italian Renaissance</w:t>
      </w:r>
    </w:p>
    <w:p w14:paraId="0482C4B5" w14:textId="77777777" w:rsidR="00895F89" w:rsidRPr="0078650D" w:rsidRDefault="00895F89" w:rsidP="00895F89">
      <w:pPr>
        <w:rPr>
          <w:i/>
        </w:rPr>
      </w:pPr>
      <w:r w:rsidRPr="0078650D">
        <w:t xml:space="preserve">Will Fisher, </w:t>
      </w:r>
      <w:r w:rsidRPr="0078650D">
        <w:rPr>
          <w:i/>
        </w:rPr>
        <w:t>Materializing Gender in Early Modern English Literature and Culture</w:t>
      </w:r>
    </w:p>
    <w:p w14:paraId="27C0F626" w14:textId="77777777" w:rsidR="00A50502" w:rsidRPr="0078650D" w:rsidRDefault="00A50502" w:rsidP="00874407">
      <w:pPr>
        <w:rPr>
          <w:i/>
        </w:rPr>
      </w:pPr>
      <w:r w:rsidRPr="0078650D">
        <w:t xml:space="preserve">Christopher E. Forth, </w:t>
      </w:r>
      <w:r w:rsidRPr="0078650D">
        <w:rPr>
          <w:i/>
        </w:rPr>
        <w:t xml:space="preserve">Masculinity in the Modern West: Gender, </w:t>
      </w:r>
      <w:proofErr w:type="spellStart"/>
      <w:r w:rsidRPr="0078650D">
        <w:rPr>
          <w:i/>
        </w:rPr>
        <w:t>Civilizatiojn</w:t>
      </w:r>
      <w:proofErr w:type="spellEnd"/>
      <w:r w:rsidRPr="0078650D">
        <w:rPr>
          <w:i/>
        </w:rPr>
        <w:t xml:space="preserve"> and the</w:t>
      </w:r>
    </w:p>
    <w:p w14:paraId="30AFD198" w14:textId="77777777" w:rsidR="00A50502" w:rsidRPr="0078650D" w:rsidRDefault="00A50502" w:rsidP="00A50502">
      <w:pPr>
        <w:ind w:firstLine="720"/>
      </w:pPr>
      <w:r w:rsidRPr="0078650D">
        <w:rPr>
          <w:i/>
        </w:rPr>
        <w:t xml:space="preserve"> Body</w:t>
      </w:r>
      <w:r w:rsidRPr="0078650D">
        <w:t xml:space="preserve"> chapters “Four Faces of Civilization, c. 1500-1750” and “Balancing Acts: </w:t>
      </w:r>
    </w:p>
    <w:p w14:paraId="64087A20" w14:textId="77777777" w:rsidR="00A50502" w:rsidRPr="0078650D" w:rsidRDefault="00A50502" w:rsidP="00A50502">
      <w:pPr>
        <w:ind w:firstLine="720"/>
      </w:pPr>
      <w:r w:rsidRPr="0078650D">
        <w:t>The Paradox of the Gentleman”</w:t>
      </w:r>
    </w:p>
    <w:p w14:paraId="34420986" w14:textId="77777777" w:rsidR="002004E0" w:rsidRPr="0078650D" w:rsidRDefault="002004E0" w:rsidP="002004E0">
      <w:r w:rsidRPr="0078650D">
        <w:t xml:space="preserve">Marjorie Garber, </w:t>
      </w:r>
      <w:r w:rsidRPr="0078650D">
        <w:rPr>
          <w:i/>
        </w:rPr>
        <w:t>Vested Interests: Cross-Dressing and Cultural Anxiety</w:t>
      </w:r>
      <w:r w:rsidRPr="0078650D">
        <w:t>, pp. 21-32.</w:t>
      </w:r>
    </w:p>
    <w:p w14:paraId="647422BC" w14:textId="77777777" w:rsidR="00874407" w:rsidRPr="0078650D" w:rsidRDefault="00874407" w:rsidP="00874407">
      <w:pPr>
        <w:rPr>
          <w:i/>
        </w:rPr>
      </w:pPr>
      <w:r w:rsidRPr="0078650D">
        <w:t xml:space="preserve">Bonnie Gordon, “Talking Back: The Female Voice in ‘Il </w:t>
      </w:r>
      <w:proofErr w:type="spellStart"/>
      <w:r w:rsidRPr="0078650D">
        <w:t>ballo</w:t>
      </w:r>
      <w:proofErr w:type="spellEnd"/>
      <w:r w:rsidRPr="0078650D">
        <w:t xml:space="preserve"> </w:t>
      </w:r>
      <w:proofErr w:type="spellStart"/>
      <w:r w:rsidRPr="0078650D">
        <w:t>delle</w:t>
      </w:r>
      <w:proofErr w:type="spellEnd"/>
      <w:r w:rsidRPr="0078650D">
        <w:t xml:space="preserve"> ingrate,” </w:t>
      </w:r>
      <w:r w:rsidRPr="0078650D">
        <w:rPr>
          <w:i/>
        </w:rPr>
        <w:t xml:space="preserve">Cambridge </w:t>
      </w:r>
    </w:p>
    <w:p w14:paraId="566563F5" w14:textId="77777777" w:rsidR="00874407" w:rsidRPr="0078650D" w:rsidRDefault="00874407" w:rsidP="00874407">
      <w:pPr>
        <w:rPr>
          <w:sz w:val="20"/>
          <w:szCs w:val="20"/>
        </w:rPr>
      </w:pPr>
      <w:r w:rsidRPr="0078650D">
        <w:rPr>
          <w:i/>
        </w:rPr>
        <w:tab/>
        <w:t xml:space="preserve">Opera Journal </w:t>
      </w:r>
      <w:r w:rsidRPr="0078650D">
        <w:t xml:space="preserve">11 (1999), pp. 1-30 </w:t>
      </w:r>
      <w:r w:rsidRPr="0078650D">
        <w:rPr>
          <w:sz w:val="20"/>
          <w:szCs w:val="20"/>
        </w:rPr>
        <w:t xml:space="preserve">(available on JSTOR; connect through Library </w:t>
      </w:r>
    </w:p>
    <w:p w14:paraId="0AB889CB" w14:textId="77777777" w:rsidR="003C63B1" w:rsidRPr="0078650D" w:rsidRDefault="00874407" w:rsidP="00874407">
      <w:pPr>
        <w:rPr>
          <w:sz w:val="20"/>
          <w:szCs w:val="20"/>
        </w:rPr>
      </w:pPr>
      <w:r w:rsidRPr="0078650D">
        <w:rPr>
          <w:sz w:val="20"/>
          <w:szCs w:val="20"/>
        </w:rPr>
        <w:tab/>
        <w:t>Electronic Resources)</w:t>
      </w:r>
    </w:p>
    <w:p w14:paraId="648AF7C7" w14:textId="77777777" w:rsidR="003C63B1" w:rsidRPr="0078650D" w:rsidRDefault="003C63B1" w:rsidP="00874407">
      <w:pPr>
        <w:rPr>
          <w:i/>
        </w:rPr>
      </w:pPr>
      <w:r w:rsidRPr="0078650D">
        <w:t xml:space="preserve">Stephen Greenblatt, “Fiction and Friction,” in </w:t>
      </w:r>
      <w:r w:rsidRPr="0078650D">
        <w:rPr>
          <w:i/>
        </w:rPr>
        <w:t xml:space="preserve">Twelfth Night, or, What You Will: Texts </w:t>
      </w:r>
    </w:p>
    <w:p w14:paraId="42506EA0" w14:textId="77777777" w:rsidR="003C63B1" w:rsidRPr="0078650D" w:rsidRDefault="003C63B1" w:rsidP="00874407">
      <w:r w:rsidRPr="0078650D">
        <w:rPr>
          <w:i/>
        </w:rPr>
        <w:tab/>
      </w:r>
      <w:proofErr w:type="gramStart"/>
      <w:r w:rsidRPr="0078650D">
        <w:rPr>
          <w:i/>
        </w:rPr>
        <w:t>and</w:t>
      </w:r>
      <w:proofErr w:type="gramEnd"/>
      <w:r w:rsidRPr="0078650D">
        <w:rPr>
          <w:i/>
        </w:rPr>
        <w:t xml:space="preserve"> Contexts</w:t>
      </w:r>
      <w:r w:rsidRPr="0078650D">
        <w:t>, ed. Bruce Smith</w:t>
      </w:r>
    </w:p>
    <w:p w14:paraId="22B0C818" w14:textId="77777777" w:rsidR="001E5DB8" w:rsidRPr="0078650D" w:rsidRDefault="001E5DB8" w:rsidP="001E5DB8">
      <w:pPr>
        <w:rPr>
          <w:i/>
        </w:rPr>
      </w:pPr>
      <w:r w:rsidRPr="0078650D">
        <w:t>Jean Howard, “Was There a Renaissance Feminism</w:t>
      </w:r>
      <w:proofErr w:type="gramStart"/>
      <w:r w:rsidRPr="0078650D">
        <w:t>?,</w:t>
      </w:r>
      <w:proofErr w:type="gramEnd"/>
      <w:r w:rsidRPr="0078650D">
        <w:t xml:space="preserve">” in </w:t>
      </w:r>
      <w:r w:rsidRPr="0078650D">
        <w:rPr>
          <w:i/>
        </w:rPr>
        <w:t xml:space="preserve">A Companion to English </w:t>
      </w:r>
    </w:p>
    <w:p w14:paraId="72F8FDA2" w14:textId="77777777" w:rsidR="001E5DB8" w:rsidRPr="0078650D" w:rsidRDefault="001E5DB8" w:rsidP="001E5DB8">
      <w:r w:rsidRPr="0078650D">
        <w:rPr>
          <w:i/>
        </w:rPr>
        <w:tab/>
        <w:t>Renaissance Literature and Culture</w:t>
      </w:r>
      <w:r w:rsidRPr="0078650D">
        <w:t>,</w:t>
      </w:r>
    </w:p>
    <w:p w14:paraId="5527238A" w14:textId="77777777" w:rsidR="006B3692" w:rsidRPr="0078650D" w:rsidRDefault="006B3692" w:rsidP="003357D5">
      <w:r w:rsidRPr="0078650D">
        <w:t xml:space="preserve">Ian Maclean, </w:t>
      </w:r>
      <w:r w:rsidRPr="0078650D">
        <w:rPr>
          <w:i/>
        </w:rPr>
        <w:t>The Renaissance Notion of Woman</w:t>
      </w:r>
      <w:r w:rsidRPr="0078650D">
        <w:t>, chapter “Law”</w:t>
      </w:r>
    </w:p>
    <w:p w14:paraId="598B505B" w14:textId="77777777" w:rsidR="003357D5" w:rsidRPr="0078650D" w:rsidRDefault="003357D5" w:rsidP="003357D5">
      <w:r w:rsidRPr="0078650D">
        <w:t xml:space="preserve">Stephen </w:t>
      </w:r>
      <w:proofErr w:type="spellStart"/>
      <w:r w:rsidRPr="0078650D">
        <w:t>Orgel</w:t>
      </w:r>
      <w:proofErr w:type="spellEnd"/>
      <w:r w:rsidRPr="0078650D">
        <w:t xml:space="preserve">, </w:t>
      </w:r>
      <w:r w:rsidRPr="0078650D">
        <w:rPr>
          <w:i/>
        </w:rPr>
        <w:t>Impersonations: The Performance of Gender in Shakespeare’s England</w:t>
      </w:r>
      <w:r w:rsidRPr="0078650D">
        <w:t xml:space="preserve">, </w:t>
      </w:r>
    </w:p>
    <w:p w14:paraId="50968A20" w14:textId="77777777" w:rsidR="00AA1C6C" w:rsidRPr="0078650D" w:rsidRDefault="00AA1C6C" w:rsidP="00AA1C6C">
      <w:r w:rsidRPr="0078650D">
        <w:t xml:space="preserve">Linda Pollock, “’Teach Her to Live Under Obedience’: The Making of Women in the </w:t>
      </w:r>
    </w:p>
    <w:p w14:paraId="3A3DCA03" w14:textId="77777777" w:rsidR="00AA1C6C" w:rsidRPr="0078650D" w:rsidRDefault="00AA1C6C" w:rsidP="00AA1C6C">
      <w:r w:rsidRPr="0078650D">
        <w:tab/>
      </w:r>
      <w:proofErr w:type="gramStart"/>
      <w:r w:rsidRPr="0078650D">
        <w:t xml:space="preserve">Upper Ranks of Early Modern England,” </w:t>
      </w:r>
      <w:r w:rsidRPr="0078650D">
        <w:rPr>
          <w:i/>
        </w:rPr>
        <w:t xml:space="preserve">Continuity and Change </w:t>
      </w:r>
      <w:r w:rsidRPr="0078650D">
        <w:t>4 (1989), pp.</w:t>
      </w:r>
      <w:proofErr w:type="gramEnd"/>
      <w:r w:rsidRPr="0078650D">
        <w:t xml:space="preserve"> </w:t>
      </w:r>
    </w:p>
    <w:p w14:paraId="6F7BAD81" w14:textId="77777777" w:rsidR="00AA1C6C" w:rsidRPr="0078650D" w:rsidRDefault="00AA1C6C" w:rsidP="00AA1C6C">
      <w:pPr>
        <w:rPr>
          <w:sz w:val="20"/>
          <w:szCs w:val="20"/>
        </w:rPr>
      </w:pPr>
      <w:r w:rsidRPr="0078650D">
        <w:tab/>
        <w:t xml:space="preserve">231-258 </w:t>
      </w:r>
      <w:r w:rsidRPr="0078650D">
        <w:rPr>
          <w:sz w:val="20"/>
          <w:szCs w:val="20"/>
        </w:rPr>
        <w:t>(course packet).</w:t>
      </w:r>
    </w:p>
    <w:p w14:paraId="76BC1496" w14:textId="77777777" w:rsidR="00AA1C6C" w:rsidRPr="0078650D" w:rsidRDefault="00AA1C6C" w:rsidP="00AA1C6C">
      <w:pPr>
        <w:rPr>
          <w:u w:val="single"/>
        </w:rPr>
      </w:pPr>
      <w:r w:rsidRPr="0078650D">
        <w:t xml:space="preserve">Guido Ruggiero, “Marriage Love, Sex, and Renaissance Civic Morality,” from </w:t>
      </w:r>
      <w:r w:rsidRPr="0078650D">
        <w:rPr>
          <w:u w:val="single"/>
        </w:rPr>
        <w:t xml:space="preserve">Sexuality </w:t>
      </w:r>
    </w:p>
    <w:p w14:paraId="286EBFE5" w14:textId="77777777" w:rsidR="00AA1C6C" w:rsidRPr="0078650D" w:rsidRDefault="00AA1C6C" w:rsidP="00AA1C6C">
      <w:r w:rsidRPr="0078650D">
        <w:tab/>
      </w:r>
      <w:proofErr w:type="gramStart"/>
      <w:r w:rsidRPr="0078650D">
        <w:rPr>
          <w:u w:val="single"/>
        </w:rPr>
        <w:t>and</w:t>
      </w:r>
      <w:proofErr w:type="gramEnd"/>
      <w:r w:rsidRPr="0078650D">
        <w:rPr>
          <w:u w:val="single"/>
        </w:rPr>
        <w:t xml:space="preserve"> Gender in Early Modern Europe</w:t>
      </w:r>
      <w:r w:rsidRPr="0078650D">
        <w:t xml:space="preserve">, ed. James Grantham Turner </w:t>
      </w:r>
      <w:r w:rsidRPr="0078650D">
        <w:rPr>
          <w:sz w:val="20"/>
          <w:szCs w:val="20"/>
        </w:rPr>
        <w:t>(course packet).</w:t>
      </w:r>
    </w:p>
    <w:p w14:paraId="3BC48258" w14:textId="77777777" w:rsidR="00347318" w:rsidRPr="0078650D" w:rsidRDefault="00347318" w:rsidP="00347318">
      <w:r w:rsidRPr="0078650D">
        <w:t xml:space="preserve">Guido Ruggiero, “Who’s Afraid of Giulia </w:t>
      </w:r>
      <w:proofErr w:type="spellStart"/>
      <w:r w:rsidRPr="0078650D">
        <w:t>Napolitana</w:t>
      </w:r>
      <w:proofErr w:type="spellEnd"/>
      <w:r w:rsidRPr="0078650D">
        <w:t xml:space="preserve">? Pleasure, Fear, and Imagining the </w:t>
      </w:r>
    </w:p>
    <w:p w14:paraId="7CC92EC0" w14:textId="77777777" w:rsidR="00347318" w:rsidRPr="0078650D" w:rsidRDefault="00347318" w:rsidP="00347318">
      <w:pPr>
        <w:rPr>
          <w:i/>
        </w:rPr>
      </w:pPr>
      <w:r w:rsidRPr="0078650D">
        <w:tab/>
        <w:t xml:space="preserve">Arts of the Renaissance Courtesan,” in </w:t>
      </w:r>
      <w:r w:rsidRPr="0078650D">
        <w:rPr>
          <w:i/>
        </w:rPr>
        <w:t xml:space="preserve">The Courtesan’s Arts: Cross-Cultural </w:t>
      </w:r>
    </w:p>
    <w:p w14:paraId="4D137236" w14:textId="77777777" w:rsidR="00347318" w:rsidRPr="0078650D" w:rsidRDefault="00347318" w:rsidP="00347318">
      <w:r w:rsidRPr="0078650D">
        <w:rPr>
          <w:i/>
        </w:rPr>
        <w:tab/>
        <w:t>Perspectives</w:t>
      </w:r>
      <w:r w:rsidRPr="0078650D">
        <w:t>, ed. Martha Feldman and Bonnie Gordon</w:t>
      </w:r>
    </w:p>
    <w:p w14:paraId="7E116232" w14:textId="77777777" w:rsidR="00A50502" w:rsidRPr="0078650D" w:rsidRDefault="00A50502" w:rsidP="00A50502">
      <w:pPr>
        <w:rPr>
          <w:i/>
        </w:rPr>
      </w:pPr>
      <w:r w:rsidRPr="0078650D">
        <w:t xml:space="preserve">Richard </w:t>
      </w:r>
      <w:proofErr w:type="spellStart"/>
      <w:r w:rsidRPr="0078650D">
        <w:t>Wistreich</w:t>
      </w:r>
      <w:proofErr w:type="spellEnd"/>
      <w:r w:rsidRPr="0078650D">
        <w:t xml:space="preserve">, “Of Mars I Sing: Monteverdi Voicing Virility,” in </w:t>
      </w:r>
      <w:r w:rsidRPr="0078650D">
        <w:rPr>
          <w:i/>
        </w:rPr>
        <w:t xml:space="preserve">Masculinity and </w:t>
      </w:r>
    </w:p>
    <w:p w14:paraId="7BF11D88" w14:textId="77777777" w:rsidR="00A50502" w:rsidRPr="0078650D" w:rsidRDefault="00A50502" w:rsidP="00A50502">
      <w:r w:rsidRPr="0078650D">
        <w:rPr>
          <w:i/>
        </w:rPr>
        <w:tab/>
        <w:t>Western Musical Practice</w:t>
      </w:r>
      <w:r w:rsidRPr="0078650D">
        <w:t>, ed. by Ian Biddle and Kirsten Gibson</w:t>
      </w:r>
    </w:p>
    <w:p w14:paraId="6C06F6E5" w14:textId="77777777" w:rsidR="00647BB9" w:rsidRPr="0078650D" w:rsidRDefault="00647BB9" w:rsidP="00647BB9">
      <w:r w:rsidRPr="0078650D">
        <w:t xml:space="preserve">Carla </w:t>
      </w:r>
      <w:proofErr w:type="spellStart"/>
      <w:r w:rsidRPr="0078650D">
        <w:t>Zecher</w:t>
      </w:r>
      <w:proofErr w:type="spellEnd"/>
      <w:r w:rsidRPr="0078650D">
        <w:t xml:space="preserve">, “The Gendering of the Lute in Sixteenth-Century French Love Poetry,” </w:t>
      </w:r>
    </w:p>
    <w:p w14:paraId="623A9F35" w14:textId="77777777" w:rsidR="00647BB9" w:rsidRPr="0078650D" w:rsidRDefault="00647BB9" w:rsidP="00647BB9">
      <w:pPr>
        <w:rPr>
          <w:i/>
          <w:sz w:val="20"/>
          <w:szCs w:val="20"/>
        </w:rPr>
      </w:pPr>
      <w:r w:rsidRPr="0078650D">
        <w:tab/>
      </w:r>
      <w:r w:rsidRPr="0078650D">
        <w:rPr>
          <w:i/>
        </w:rPr>
        <w:t>Renaissance Quarterly</w:t>
      </w:r>
      <w:r w:rsidRPr="0078650D">
        <w:t xml:space="preserve"> 53 (2000), pp. 769-791 </w:t>
      </w:r>
      <w:r w:rsidRPr="0078650D">
        <w:rPr>
          <w:i/>
          <w:sz w:val="20"/>
          <w:szCs w:val="20"/>
        </w:rPr>
        <w:t xml:space="preserve">(available on JSTOR; connect through </w:t>
      </w:r>
    </w:p>
    <w:p w14:paraId="7DFAA35E" w14:textId="77777777" w:rsidR="00647BB9" w:rsidRPr="0078650D" w:rsidRDefault="00647BB9" w:rsidP="00647BB9">
      <w:pPr>
        <w:rPr>
          <w:sz w:val="20"/>
          <w:szCs w:val="20"/>
        </w:rPr>
      </w:pPr>
      <w:r w:rsidRPr="0078650D">
        <w:rPr>
          <w:i/>
          <w:sz w:val="20"/>
          <w:szCs w:val="20"/>
        </w:rPr>
        <w:lastRenderedPageBreak/>
        <w:tab/>
        <w:t>Library Electronic Resources</w:t>
      </w:r>
      <w:r w:rsidRPr="0078650D">
        <w:rPr>
          <w:sz w:val="20"/>
          <w:szCs w:val="20"/>
        </w:rPr>
        <w:t>)</w:t>
      </w:r>
    </w:p>
    <w:p w14:paraId="135A5BAA" w14:textId="77777777" w:rsidR="00647BB9" w:rsidRPr="0078650D" w:rsidRDefault="00647BB9" w:rsidP="00347318"/>
    <w:p w14:paraId="0C7B4ED2" w14:textId="77777777" w:rsidR="00A9530B" w:rsidRPr="0078650D" w:rsidRDefault="00A9530B" w:rsidP="00A9530B"/>
    <w:p w14:paraId="718B7B65" w14:textId="77777777" w:rsidR="003B769B" w:rsidRPr="0078650D" w:rsidRDefault="00E27FC0" w:rsidP="003B769B">
      <w:r w:rsidRPr="0078650D">
        <w:t>October 17</w:t>
      </w:r>
      <w:r w:rsidR="00A9530B" w:rsidRPr="0078650D">
        <w:t>.</w:t>
      </w:r>
      <w:r w:rsidR="003357D5" w:rsidRPr="0078650D">
        <w:t xml:space="preserve"> </w:t>
      </w:r>
      <w:r w:rsidR="003B769B" w:rsidRPr="0078650D">
        <w:t xml:space="preserve"> </w:t>
      </w:r>
      <w:r w:rsidR="003357D5" w:rsidRPr="0078650D">
        <w:t xml:space="preserve">The </w:t>
      </w:r>
      <w:proofErr w:type="spellStart"/>
      <w:r w:rsidR="003357D5" w:rsidRPr="0078650D">
        <w:t>Erotics</w:t>
      </w:r>
      <w:proofErr w:type="spellEnd"/>
      <w:r w:rsidR="003357D5" w:rsidRPr="0078650D">
        <w:t xml:space="preserve"> of Musical Performance</w:t>
      </w:r>
      <w:r w:rsidR="003B769B" w:rsidRPr="0078650D">
        <w:t>:</w:t>
      </w:r>
    </w:p>
    <w:p w14:paraId="0F09B8DF" w14:textId="77777777" w:rsidR="003B769B" w:rsidRPr="0078650D" w:rsidRDefault="003B769B" w:rsidP="003B769B">
      <w:r w:rsidRPr="0078650D">
        <w:t xml:space="preserve">                          </w:t>
      </w:r>
      <w:r w:rsidRPr="0078650D">
        <w:rPr>
          <w:b/>
        </w:rPr>
        <w:t>Gender, Sex, and Music Theory</w:t>
      </w:r>
    </w:p>
    <w:p w14:paraId="0305FB23" w14:textId="77777777" w:rsidR="00F3245B" w:rsidRPr="0078650D" w:rsidRDefault="00F3245B" w:rsidP="007E74F3">
      <w:pPr>
        <w:rPr>
          <w:b/>
          <w:i/>
          <w:sz w:val="20"/>
          <w:szCs w:val="20"/>
        </w:rPr>
      </w:pPr>
      <w:r w:rsidRPr="0078650D">
        <w:rPr>
          <w:b/>
        </w:rPr>
        <w:t xml:space="preserve">Your Task </w:t>
      </w:r>
      <w:r w:rsidRPr="0078650D">
        <w:rPr>
          <w:b/>
          <w:sz w:val="20"/>
          <w:szCs w:val="20"/>
        </w:rPr>
        <w:t>(see the “Musical Works” section)</w:t>
      </w:r>
    </w:p>
    <w:p w14:paraId="17802311" w14:textId="77777777" w:rsidR="007E74F3" w:rsidRPr="0078650D" w:rsidRDefault="007E74F3" w:rsidP="007E74F3">
      <w:pPr>
        <w:rPr>
          <w:b/>
        </w:rPr>
      </w:pPr>
      <w:r w:rsidRPr="0078650D">
        <w:rPr>
          <w:b/>
        </w:rPr>
        <w:t>Reading:</w:t>
      </w:r>
    </w:p>
    <w:p w14:paraId="29CE033E" w14:textId="77777777" w:rsidR="007C04A5" w:rsidRPr="0078650D" w:rsidRDefault="007C04A5" w:rsidP="007E74F3">
      <w:r w:rsidRPr="0078650D">
        <w:t xml:space="preserve">Bonnie J. Blackburn, “The Lascivious Career of B-Flat,” forthcoming in Massimo </w:t>
      </w:r>
      <w:proofErr w:type="spellStart"/>
      <w:r w:rsidRPr="0078650D">
        <w:t>Ossi</w:t>
      </w:r>
      <w:proofErr w:type="spellEnd"/>
      <w:r w:rsidRPr="0078650D">
        <w:t xml:space="preserve">, </w:t>
      </w:r>
    </w:p>
    <w:p w14:paraId="5F5F379D" w14:textId="77777777" w:rsidR="007C04A5" w:rsidRPr="0078650D" w:rsidRDefault="007C04A5" w:rsidP="007E74F3">
      <w:pPr>
        <w:rPr>
          <w:u w:val="single"/>
        </w:rPr>
      </w:pPr>
      <w:r w:rsidRPr="0078650D">
        <w:tab/>
      </w:r>
      <w:proofErr w:type="gramStart"/>
      <w:r w:rsidRPr="0078650D">
        <w:t>ed</w:t>
      </w:r>
      <w:proofErr w:type="gramEnd"/>
      <w:r w:rsidRPr="0078650D">
        <w:t xml:space="preserve">., </w:t>
      </w:r>
      <w:r w:rsidRPr="0078650D">
        <w:rPr>
          <w:u w:val="single"/>
        </w:rPr>
        <w:t xml:space="preserve">Eros and </w:t>
      </w:r>
      <w:proofErr w:type="spellStart"/>
      <w:r w:rsidRPr="0078650D">
        <w:rPr>
          <w:u w:val="single"/>
        </w:rPr>
        <w:t>Euterpe</w:t>
      </w:r>
      <w:proofErr w:type="spellEnd"/>
      <w:r w:rsidR="00B0406C" w:rsidRPr="0078650D">
        <w:rPr>
          <w:u w:val="single"/>
        </w:rPr>
        <w:t xml:space="preserve"> </w:t>
      </w:r>
      <w:r w:rsidR="00B0406C" w:rsidRPr="0078650D">
        <w:rPr>
          <w:sz w:val="20"/>
          <w:szCs w:val="20"/>
        </w:rPr>
        <w:t>(course packet).</w:t>
      </w:r>
    </w:p>
    <w:p w14:paraId="62E576EC" w14:textId="77777777" w:rsidR="007C04A5" w:rsidRPr="0078650D" w:rsidRDefault="007C04A5" w:rsidP="007C04A5">
      <w:proofErr w:type="spellStart"/>
      <w:r w:rsidRPr="0078650D">
        <w:t>Leofranc</w:t>
      </w:r>
      <w:proofErr w:type="spellEnd"/>
      <w:r w:rsidRPr="0078650D">
        <w:t xml:space="preserve"> </w:t>
      </w:r>
      <w:proofErr w:type="spellStart"/>
      <w:r w:rsidRPr="0078650D">
        <w:t>Holford-Strevens</w:t>
      </w:r>
      <w:proofErr w:type="spellEnd"/>
      <w:r w:rsidRPr="0078650D">
        <w:t>, “</w:t>
      </w:r>
      <w:proofErr w:type="spellStart"/>
      <w:r w:rsidRPr="0078650D">
        <w:t>Fa</w:t>
      </w:r>
      <w:proofErr w:type="spellEnd"/>
      <w:r w:rsidRPr="0078650D">
        <w:t xml:space="preserve"> </w:t>
      </w:r>
      <w:proofErr w:type="spellStart"/>
      <w:r w:rsidRPr="0078650D">
        <w:t>Mi</w:t>
      </w:r>
      <w:proofErr w:type="spellEnd"/>
      <w:r w:rsidRPr="0078650D">
        <w:t xml:space="preserve"> La </w:t>
      </w:r>
      <w:proofErr w:type="spellStart"/>
      <w:r w:rsidRPr="0078650D">
        <w:t>Mi</w:t>
      </w:r>
      <w:proofErr w:type="spellEnd"/>
      <w:r w:rsidRPr="0078650D">
        <w:t xml:space="preserve"> So La: The Erotic Implications of Solmization </w:t>
      </w:r>
    </w:p>
    <w:p w14:paraId="1810235D" w14:textId="77777777" w:rsidR="007C04A5" w:rsidRPr="0078650D" w:rsidRDefault="007C04A5" w:rsidP="007C04A5">
      <w:pPr>
        <w:rPr>
          <w:u w:val="single"/>
        </w:rPr>
      </w:pPr>
      <w:r w:rsidRPr="0078650D">
        <w:tab/>
        <w:t xml:space="preserve">Syllables,” forthcoming in Massimo </w:t>
      </w:r>
      <w:proofErr w:type="spellStart"/>
      <w:r w:rsidRPr="0078650D">
        <w:t>Ossi</w:t>
      </w:r>
      <w:proofErr w:type="spellEnd"/>
      <w:r w:rsidRPr="0078650D">
        <w:t xml:space="preserve">, ed., </w:t>
      </w:r>
      <w:r w:rsidRPr="0078650D">
        <w:rPr>
          <w:u w:val="single"/>
        </w:rPr>
        <w:t xml:space="preserve">Eros and </w:t>
      </w:r>
      <w:proofErr w:type="spellStart"/>
      <w:r w:rsidRPr="0078650D">
        <w:rPr>
          <w:u w:val="single"/>
        </w:rPr>
        <w:t>Euterpe</w:t>
      </w:r>
      <w:proofErr w:type="spellEnd"/>
      <w:r w:rsidR="00B0406C" w:rsidRPr="0078650D">
        <w:rPr>
          <w:u w:val="single"/>
        </w:rPr>
        <w:t xml:space="preserve"> </w:t>
      </w:r>
      <w:r w:rsidR="00B0406C" w:rsidRPr="0078650D">
        <w:rPr>
          <w:sz w:val="20"/>
          <w:szCs w:val="20"/>
        </w:rPr>
        <w:t>(course packet).</w:t>
      </w:r>
    </w:p>
    <w:p w14:paraId="3E296247" w14:textId="77777777" w:rsidR="00C13925" w:rsidRPr="0078650D" w:rsidRDefault="00C13925" w:rsidP="00A26E1E">
      <w:pPr>
        <w:rPr>
          <w:i/>
        </w:rPr>
      </w:pPr>
      <w:r w:rsidRPr="0078650D">
        <w:t xml:space="preserve">Laura Macy, “Speaking of Sex: Metaphor and Performance in the Italian Madrigal,” </w:t>
      </w:r>
      <w:r w:rsidRPr="0078650D">
        <w:rPr>
          <w:i/>
        </w:rPr>
        <w:t xml:space="preserve">The </w:t>
      </w:r>
    </w:p>
    <w:p w14:paraId="54AC202C" w14:textId="77777777" w:rsidR="00C13925" w:rsidRPr="0078650D" w:rsidRDefault="00C13925" w:rsidP="00A26E1E">
      <w:pPr>
        <w:rPr>
          <w:i/>
          <w:sz w:val="20"/>
          <w:szCs w:val="20"/>
        </w:rPr>
      </w:pPr>
      <w:r w:rsidRPr="0078650D">
        <w:rPr>
          <w:i/>
        </w:rPr>
        <w:tab/>
        <w:t>Journal of Musicology</w:t>
      </w:r>
      <w:r w:rsidRPr="0078650D">
        <w:t xml:space="preserve"> 14 (1996), pp. 1-34 </w:t>
      </w:r>
      <w:r w:rsidRPr="0078650D">
        <w:rPr>
          <w:i/>
          <w:sz w:val="20"/>
          <w:szCs w:val="20"/>
        </w:rPr>
        <w:t xml:space="preserve">(available on JSTOR; connect through Library </w:t>
      </w:r>
    </w:p>
    <w:p w14:paraId="6A5B24C7" w14:textId="77777777" w:rsidR="00C13925" w:rsidRPr="0078650D" w:rsidRDefault="00C13925" w:rsidP="00A26E1E">
      <w:pPr>
        <w:rPr>
          <w:sz w:val="20"/>
          <w:szCs w:val="20"/>
        </w:rPr>
      </w:pPr>
      <w:r w:rsidRPr="0078650D">
        <w:rPr>
          <w:i/>
          <w:sz w:val="20"/>
          <w:szCs w:val="20"/>
        </w:rPr>
        <w:tab/>
        <w:t>Electronic Resources</w:t>
      </w:r>
      <w:r w:rsidRPr="0078650D">
        <w:rPr>
          <w:sz w:val="20"/>
          <w:szCs w:val="20"/>
        </w:rPr>
        <w:t>)</w:t>
      </w:r>
    </w:p>
    <w:p w14:paraId="459EDC9B" w14:textId="77777777" w:rsidR="003357D5" w:rsidRPr="0078650D" w:rsidRDefault="003357D5" w:rsidP="003357D5">
      <w:r w:rsidRPr="0078650D">
        <w:t xml:space="preserve">Stephen </w:t>
      </w:r>
      <w:proofErr w:type="spellStart"/>
      <w:r w:rsidRPr="0078650D">
        <w:t>Orgel</w:t>
      </w:r>
      <w:proofErr w:type="spellEnd"/>
      <w:r w:rsidRPr="0078650D">
        <w:t xml:space="preserve">, </w:t>
      </w:r>
      <w:r w:rsidRPr="0078650D">
        <w:rPr>
          <w:i/>
        </w:rPr>
        <w:t>Impersonations: The Performance of Gender in Shakespeare’s England</w:t>
      </w:r>
      <w:r w:rsidRPr="0078650D">
        <w:t xml:space="preserve">, </w:t>
      </w:r>
    </w:p>
    <w:p w14:paraId="7A81F8E0" w14:textId="77777777" w:rsidR="003357D5" w:rsidRPr="0078650D" w:rsidRDefault="003357D5" w:rsidP="003357D5">
      <w:r w:rsidRPr="0078650D">
        <w:tab/>
      </w:r>
      <w:proofErr w:type="gramStart"/>
      <w:r w:rsidRPr="0078650D">
        <w:t>chapter</w:t>
      </w:r>
      <w:proofErr w:type="gramEnd"/>
      <w:r w:rsidRPr="0078650D">
        <w:t xml:space="preserve"> “The Performance of Desire”</w:t>
      </w:r>
    </w:p>
    <w:p w14:paraId="6735B005" w14:textId="77777777" w:rsidR="00A94A6C" w:rsidRPr="0078650D" w:rsidRDefault="00205D76" w:rsidP="00A94A6C">
      <w:r w:rsidRPr="0078650D">
        <w:t xml:space="preserve">Kate Van </w:t>
      </w:r>
      <w:proofErr w:type="spellStart"/>
      <w:r w:rsidRPr="0078650D">
        <w:t>Orden</w:t>
      </w:r>
      <w:proofErr w:type="spellEnd"/>
      <w:r w:rsidRPr="0078650D">
        <w:t>, “Sexual Discourse in the Parisian Chanson: A Libidinous Aviary,”</w:t>
      </w:r>
    </w:p>
    <w:p w14:paraId="11AE9965" w14:textId="77777777" w:rsidR="00A94A6C" w:rsidRPr="0078650D" w:rsidRDefault="00205D76" w:rsidP="00A94A6C">
      <w:pPr>
        <w:ind w:firstLine="720"/>
        <w:rPr>
          <w:i/>
          <w:sz w:val="20"/>
          <w:szCs w:val="20"/>
        </w:rPr>
      </w:pPr>
      <w:r w:rsidRPr="0078650D">
        <w:t xml:space="preserve"> </w:t>
      </w:r>
      <w:r w:rsidRPr="0078650D">
        <w:rPr>
          <w:i/>
        </w:rPr>
        <w:t>Journal of the American Musicological Society</w:t>
      </w:r>
      <w:r w:rsidR="00A94A6C" w:rsidRPr="0078650D">
        <w:t xml:space="preserve"> 48 (1995), pp. 1-41 </w:t>
      </w:r>
      <w:r w:rsidR="00A94A6C" w:rsidRPr="0078650D">
        <w:rPr>
          <w:i/>
          <w:sz w:val="20"/>
          <w:szCs w:val="20"/>
        </w:rPr>
        <w:t xml:space="preserve">(available on </w:t>
      </w:r>
    </w:p>
    <w:p w14:paraId="723F688B" w14:textId="77777777" w:rsidR="00A94A6C" w:rsidRPr="0078650D" w:rsidRDefault="00A94A6C" w:rsidP="00A94A6C">
      <w:pPr>
        <w:ind w:firstLine="720"/>
        <w:rPr>
          <w:sz w:val="20"/>
          <w:szCs w:val="20"/>
        </w:rPr>
      </w:pPr>
      <w:r w:rsidRPr="0078650D">
        <w:rPr>
          <w:i/>
          <w:sz w:val="20"/>
          <w:szCs w:val="20"/>
        </w:rPr>
        <w:t>JSTOR; connect through Library Electronic Resources</w:t>
      </w:r>
      <w:r w:rsidRPr="0078650D">
        <w:rPr>
          <w:sz w:val="20"/>
          <w:szCs w:val="20"/>
        </w:rPr>
        <w:t>)</w:t>
      </w:r>
    </w:p>
    <w:p w14:paraId="059A86D3" w14:textId="77777777" w:rsidR="00BE103D" w:rsidRPr="0078650D" w:rsidRDefault="00BE103D" w:rsidP="00BE103D">
      <w:pPr>
        <w:rPr>
          <w:i/>
        </w:rPr>
      </w:pPr>
      <w:r w:rsidRPr="0078650D">
        <w:t xml:space="preserve">Richard </w:t>
      </w:r>
      <w:proofErr w:type="spellStart"/>
      <w:r w:rsidRPr="0078650D">
        <w:t>Wistreich</w:t>
      </w:r>
      <w:proofErr w:type="spellEnd"/>
      <w:r w:rsidRPr="0078650D">
        <w:t xml:space="preserve">, “’Of Mars I Sing’: Monteverdi Voicing Virility,” in </w:t>
      </w:r>
      <w:r w:rsidRPr="0078650D">
        <w:rPr>
          <w:i/>
        </w:rPr>
        <w:t xml:space="preserve">Masculinity and </w:t>
      </w:r>
    </w:p>
    <w:p w14:paraId="1432F68A" w14:textId="77777777" w:rsidR="00BE103D" w:rsidRPr="0078650D" w:rsidRDefault="00BE103D" w:rsidP="00BE103D">
      <w:r w:rsidRPr="0078650D">
        <w:rPr>
          <w:i/>
        </w:rPr>
        <w:tab/>
        <w:t>Western Musical Practice</w:t>
      </w:r>
      <w:r w:rsidRPr="0078650D">
        <w:t>, ed. Ian Biddle and Kirsten Gibson, pp. 67-93.</w:t>
      </w:r>
    </w:p>
    <w:p w14:paraId="0228D438" w14:textId="77777777" w:rsidR="007E74F3" w:rsidRPr="0078650D" w:rsidRDefault="007E74F3" w:rsidP="007E74F3">
      <w:pPr>
        <w:rPr>
          <w:b/>
        </w:rPr>
      </w:pPr>
      <w:r w:rsidRPr="0078650D">
        <w:rPr>
          <w:b/>
        </w:rPr>
        <w:t>Supplemental Reading:</w:t>
      </w:r>
    </w:p>
    <w:p w14:paraId="736211C7" w14:textId="77777777" w:rsidR="00A26E1E" w:rsidRPr="0078650D" w:rsidRDefault="00A26E1E" w:rsidP="00A26E1E">
      <w:pPr>
        <w:rPr>
          <w:i/>
        </w:rPr>
      </w:pPr>
      <w:r w:rsidRPr="0078650D">
        <w:t xml:space="preserve">Alan Bray, </w:t>
      </w:r>
      <w:r w:rsidRPr="0078650D">
        <w:rPr>
          <w:i/>
        </w:rPr>
        <w:t>Homosexuality in Renaissance England</w:t>
      </w:r>
    </w:p>
    <w:p w14:paraId="1450EA4C" w14:textId="77777777" w:rsidR="00305D83" w:rsidRPr="0078650D" w:rsidRDefault="00D74FE0" w:rsidP="00D74FE0">
      <w:r w:rsidRPr="0078650D">
        <w:t xml:space="preserve">Katherine Crawford, </w:t>
      </w:r>
      <w:r w:rsidRPr="0078650D">
        <w:rPr>
          <w:i/>
        </w:rPr>
        <w:t>European Sexualities, 1400-1800</w:t>
      </w:r>
      <w:r w:rsidRPr="0078650D">
        <w:t xml:space="preserve">, pp. </w:t>
      </w:r>
      <w:r w:rsidR="00305D83" w:rsidRPr="0078650D">
        <w:t xml:space="preserve">64-71, </w:t>
      </w:r>
      <w:r w:rsidRPr="0078650D">
        <w:t xml:space="preserve">190-93, 199-201 and </w:t>
      </w:r>
    </w:p>
    <w:p w14:paraId="7F39187B" w14:textId="77777777" w:rsidR="00D74FE0" w:rsidRPr="0078650D" w:rsidRDefault="00305D83" w:rsidP="00D74FE0">
      <w:r w:rsidRPr="0078650D">
        <w:tab/>
      </w:r>
      <w:r w:rsidR="00D74FE0" w:rsidRPr="0078650D">
        <w:t>232-37.</w:t>
      </w:r>
    </w:p>
    <w:p w14:paraId="4C6D33B3" w14:textId="77777777" w:rsidR="00974B14" w:rsidRPr="0078650D" w:rsidRDefault="00974B14" w:rsidP="00347318">
      <w:r w:rsidRPr="0078650D">
        <w:t xml:space="preserve">Suzanne </w:t>
      </w:r>
      <w:proofErr w:type="spellStart"/>
      <w:r w:rsidRPr="0078650D">
        <w:t>Cusick</w:t>
      </w:r>
      <w:proofErr w:type="spellEnd"/>
      <w:r w:rsidRPr="0078650D">
        <w:t xml:space="preserve">, </w:t>
      </w:r>
      <w:r w:rsidRPr="0078650D">
        <w:rPr>
          <w:i/>
        </w:rPr>
        <w:t xml:space="preserve">Francesca </w:t>
      </w:r>
      <w:proofErr w:type="spellStart"/>
      <w:r w:rsidRPr="0078650D">
        <w:rPr>
          <w:i/>
        </w:rPr>
        <w:t>Caccini</w:t>
      </w:r>
      <w:proofErr w:type="spellEnd"/>
      <w:r w:rsidRPr="0078650D">
        <w:rPr>
          <w:i/>
        </w:rPr>
        <w:t xml:space="preserve"> at the Medici Court</w:t>
      </w:r>
      <w:r w:rsidRPr="0078650D">
        <w:t xml:space="preserve">, chapter “Voice Lessons: </w:t>
      </w:r>
    </w:p>
    <w:p w14:paraId="14652E2D" w14:textId="77777777" w:rsidR="00974B14" w:rsidRPr="0078650D" w:rsidRDefault="00974B14" w:rsidP="00347318">
      <w:r w:rsidRPr="0078650D">
        <w:tab/>
        <w:t xml:space="preserve">Introducing the Primo </w:t>
      </w:r>
      <w:proofErr w:type="spellStart"/>
      <w:r w:rsidRPr="0078650D">
        <w:t>libro</w:t>
      </w:r>
      <w:proofErr w:type="spellEnd"/>
      <w:r w:rsidRPr="0078650D">
        <w:t xml:space="preserve"> </w:t>
      </w:r>
      <w:proofErr w:type="spellStart"/>
      <w:r w:rsidRPr="0078650D">
        <w:t>delle</w:t>
      </w:r>
      <w:proofErr w:type="spellEnd"/>
      <w:r w:rsidRPr="0078650D">
        <w:t xml:space="preserve"> </w:t>
      </w:r>
      <w:proofErr w:type="spellStart"/>
      <w:r w:rsidRPr="0078650D">
        <w:t>musiche</w:t>
      </w:r>
      <w:proofErr w:type="spellEnd"/>
      <w:r w:rsidRPr="0078650D">
        <w:t>”</w:t>
      </w:r>
    </w:p>
    <w:p w14:paraId="08A92727" w14:textId="77777777" w:rsidR="007E621B" w:rsidRPr="0078650D" w:rsidRDefault="007E621B" w:rsidP="007E621B">
      <w:r w:rsidRPr="0078650D">
        <w:t xml:space="preserve">Andrew </w:t>
      </w:r>
      <w:proofErr w:type="spellStart"/>
      <w:r w:rsidRPr="0078650D">
        <w:t>Dell’Antonio</w:t>
      </w:r>
      <w:proofErr w:type="spellEnd"/>
      <w:r w:rsidRPr="0078650D">
        <w:t xml:space="preserve">, “Construction of Desire in Early Baroque Instrumental Music,” in </w:t>
      </w:r>
    </w:p>
    <w:p w14:paraId="5C4FBC7D" w14:textId="77777777" w:rsidR="007E621B" w:rsidRPr="0078650D" w:rsidRDefault="007E621B" w:rsidP="007E621B">
      <w:r w:rsidRPr="0078650D">
        <w:tab/>
      </w:r>
      <w:r w:rsidRPr="0078650D">
        <w:rPr>
          <w:i/>
        </w:rPr>
        <w:t>Gender, Sexuality and Early Music</w:t>
      </w:r>
      <w:r w:rsidRPr="0078650D">
        <w:t xml:space="preserve">, ed. Todd </w:t>
      </w:r>
      <w:proofErr w:type="spellStart"/>
      <w:r w:rsidRPr="0078650D">
        <w:t>Borgerding</w:t>
      </w:r>
      <w:proofErr w:type="spellEnd"/>
      <w:r w:rsidRPr="0078650D">
        <w:t>, pp. 199-226.</w:t>
      </w:r>
    </w:p>
    <w:p w14:paraId="79FEDF86" w14:textId="77777777" w:rsidR="00347318" w:rsidRPr="0078650D" w:rsidRDefault="00347318" w:rsidP="00347318">
      <w:r w:rsidRPr="0078650D">
        <w:t xml:space="preserve">Martha Feldman, “The Courtesan’s Voice: Petrarchan Lovers, Pop Philosophy, and Oral </w:t>
      </w:r>
    </w:p>
    <w:p w14:paraId="41D208E6" w14:textId="77777777" w:rsidR="00347318" w:rsidRPr="0078650D" w:rsidRDefault="00347318" w:rsidP="00347318">
      <w:r w:rsidRPr="0078650D">
        <w:tab/>
        <w:t xml:space="preserve">Traditions,” in </w:t>
      </w:r>
      <w:r w:rsidRPr="0078650D">
        <w:rPr>
          <w:i/>
        </w:rPr>
        <w:t>The Courtesan’s Arts: Cross-Cultural Perspectives</w:t>
      </w:r>
      <w:r w:rsidRPr="0078650D">
        <w:t xml:space="preserve">, ed. Martha </w:t>
      </w:r>
    </w:p>
    <w:p w14:paraId="31AC24B7" w14:textId="77777777" w:rsidR="00347318" w:rsidRPr="0078650D" w:rsidRDefault="00347318" w:rsidP="00347318">
      <w:r w:rsidRPr="0078650D">
        <w:tab/>
        <w:t>Feldman and Bonnie Gordon</w:t>
      </w:r>
    </w:p>
    <w:p w14:paraId="34094D0F" w14:textId="77777777" w:rsidR="00347318" w:rsidRPr="0078650D" w:rsidRDefault="00347318" w:rsidP="00347318">
      <w:r w:rsidRPr="0078650D">
        <w:t xml:space="preserve">Justin </w:t>
      </w:r>
      <w:proofErr w:type="spellStart"/>
      <w:r w:rsidRPr="0078650D">
        <w:t>Flosi</w:t>
      </w:r>
      <w:proofErr w:type="spellEnd"/>
      <w:r w:rsidRPr="0078650D">
        <w:t xml:space="preserve">, “On Locating the Courtesan in Italian Lyric: Distance and the Madrigal </w:t>
      </w:r>
    </w:p>
    <w:p w14:paraId="63DE045A" w14:textId="77777777" w:rsidR="00347318" w:rsidRPr="0078650D" w:rsidRDefault="00347318" w:rsidP="00347318">
      <w:r w:rsidRPr="0078650D">
        <w:tab/>
        <w:t xml:space="preserve">Texts of Costanzo </w:t>
      </w:r>
      <w:proofErr w:type="spellStart"/>
      <w:r w:rsidRPr="0078650D">
        <w:t>Festa</w:t>
      </w:r>
      <w:proofErr w:type="spellEnd"/>
      <w:r w:rsidRPr="0078650D">
        <w:t xml:space="preserve">,” in </w:t>
      </w:r>
      <w:r w:rsidRPr="0078650D">
        <w:rPr>
          <w:i/>
        </w:rPr>
        <w:t>The Courtesan’s Arts: Cross-Cultural Perspectives</w:t>
      </w:r>
      <w:r w:rsidRPr="0078650D">
        <w:t xml:space="preserve">, </w:t>
      </w:r>
    </w:p>
    <w:p w14:paraId="5759CA9C" w14:textId="77777777" w:rsidR="00347318" w:rsidRPr="0078650D" w:rsidRDefault="00347318" w:rsidP="00347318">
      <w:r w:rsidRPr="0078650D">
        <w:tab/>
      </w:r>
      <w:proofErr w:type="gramStart"/>
      <w:r w:rsidRPr="0078650D">
        <w:t>ed</w:t>
      </w:r>
      <w:proofErr w:type="gramEnd"/>
      <w:r w:rsidRPr="0078650D">
        <w:t>. Martha Feldman and Bonnie Gordon</w:t>
      </w:r>
    </w:p>
    <w:p w14:paraId="2ABE9B50" w14:textId="77777777" w:rsidR="00C13925" w:rsidRPr="0078650D" w:rsidRDefault="00C13925" w:rsidP="00C13925">
      <w:r w:rsidRPr="0078650D">
        <w:t xml:space="preserve">Lynn Hunt, </w:t>
      </w:r>
      <w:r w:rsidRPr="0078650D">
        <w:rPr>
          <w:i/>
        </w:rPr>
        <w:t>The Invention of Pornography: Obscenity and the Origins of Modernity</w:t>
      </w:r>
      <w:r w:rsidRPr="0078650D">
        <w:t xml:space="preserve"> </w:t>
      </w:r>
    </w:p>
    <w:p w14:paraId="6D592154" w14:textId="77777777" w:rsidR="00C13925" w:rsidRPr="0078650D" w:rsidRDefault="00C13925" w:rsidP="00C13925">
      <w:pPr>
        <w:rPr>
          <w:sz w:val="20"/>
          <w:szCs w:val="20"/>
        </w:rPr>
      </w:pPr>
      <w:r w:rsidRPr="0078650D">
        <w:tab/>
      </w:r>
      <w:r w:rsidRPr="0078650D">
        <w:rPr>
          <w:sz w:val="20"/>
          <w:szCs w:val="20"/>
        </w:rPr>
        <w:t>(</w:t>
      </w:r>
      <w:proofErr w:type="gramStart"/>
      <w:r w:rsidRPr="0078650D">
        <w:rPr>
          <w:sz w:val="20"/>
          <w:szCs w:val="20"/>
        </w:rPr>
        <w:t>library</w:t>
      </w:r>
      <w:proofErr w:type="gramEnd"/>
      <w:r w:rsidRPr="0078650D">
        <w:rPr>
          <w:sz w:val="20"/>
          <w:szCs w:val="20"/>
        </w:rPr>
        <w:t xml:space="preserve"> electronic resource; connect through NUCAT)</w:t>
      </w:r>
    </w:p>
    <w:p w14:paraId="0F60887B" w14:textId="77777777" w:rsidR="002E6BE1" w:rsidRPr="0078650D" w:rsidRDefault="002E6BE1" w:rsidP="002E6BE1">
      <w:r w:rsidRPr="0078650D">
        <w:t xml:space="preserve">Susan </w:t>
      </w:r>
      <w:proofErr w:type="spellStart"/>
      <w:r w:rsidRPr="0078650D">
        <w:t>McClary</w:t>
      </w:r>
      <w:proofErr w:type="spellEnd"/>
      <w:r w:rsidRPr="0078650D">
        <w:t xml:space="preserve">, “Constructions of Gender in Monteverdi’s Dramatic Music,” in </w:t>
      </w:r>
    </w:p>
    <w:p w14:paraId="05609EFE" w14:textId="77777777" w:rsidR="002E6BE1" w:rsidRPr="0078650D" w:rsidRDefault="002E6BE1" w:rsidP="002E6BE1">
      <w:r w:rsidRPr="0078650D">
        <w:tab/>
      </w:r>
      <w:r w:rsidRPr="0078650D">
        <w:rPr>
          <w:i/>
        </w:rPr>
        <w:t>Feminine Endings: Music Gender and Sexuality</w:t>
      </w:r>
      <w:r w:rsidRPr="0078650D">
        <w:t>, pp. 35-52.</w:t>
      </w:r>
    </w:p>
    <w:p w14:paraId="66C0349D" w14:textId="77777777" w:rsidR="008E22BB" w:rsidRPr="0078650D" w:rsidRDefault="008E22BB" w:rsidP="008E22BB">
      <w:r w:rsidRPr="0078650D">
        <w:t xml:space="preserve">Susan </w:t>
      </w:r>
      <w:proofErr w:type="spellStart"/>
      <w:r w:rsidRPr="0078650D">
        <w:t>McClary</w:t>
      </w:r>
      <w:proofErr w:type="spellEnd"/>
      <w:r w:rsidRPr="0078650D">
        <w:t xml:space="preserve">, </w:t>
      </w:r>
      <w:r w:rsidRPr="0078650D">
        <w:rPr>
          <w:i/>
        </w:rPr>
        <w:t>Modal Subjectivities: Self-Fashioning in the Italian Madrigal</w:t>
      </w:r>
      <w:r w:rsidRPr="0078650D">
        <w:t xml:space="preserve">, relevant </w:t>
      </w:r>
    </w:p>
    <w:p w14:paraId="76AF49AB" w14:textId="77777777" w:rsidR="008E22BB" w:rsidRPr="0078650D" w:rsidRDefault="008E22BB" w:rsidP="008E22BB">
      <w:r w:rsidRPr="0078650D">
        <w:tab/>
      </w:r>
      <w:proofErr w:type="gramStart"/>
      <w:r w:rsidRPr="0078650D">
        <w:t>chapters</w:t>
      </w:r>
      <w:proofErr w:type="gramEnd"/>
    </w:p>
    <w:p w14:paraId="3DAA0EC5" w14:textId="77777777" w:rsidR="002E6BE1" w:rsidRPr="0078650D" w:rsidRDefault="002E6BE1" w:rsidP="002E6BE1">
      <w:pPr>
        <w:rPr>
          <w:i/>
        </w:rPr>
      </w:pPr>
      <w:r w:rsidRPr="0078650D">
        <w:t xml:space="preserve">Susan </w:t>
      </w:r>
      <w:proofErr w:type="spellStart"/>
      <w:r w:rsidRPr="0078650D">
        <w:t>McClary</w:t>
      </w:r>
      <w:proofErr w:type="spellEnd"/>
      <w:r w:rsidRPr="0078650D">
        <w:t xml:space="preserve">, “Sexual Politics in Classical Music,” in </w:t>
      </w:r>
      <w:r w:rsidRPr="0078650D">
        <w:rPr>
          <w:i/>
        </w:rPr>
        <w:t xml:space="preserve">Feminine Endings: Music </w:t>
      </w:r>
    </w:p>
    <w:p w14:paraId="400579E7" w14:textId="77777777" w:rsidR="002E6BE1" w:rsidRPr="0078650D" w:rsidRDefault="002E6BE1" w:rsidP="008E22BB">
      <w:r w:rsidRPr="0078650D">
        <w:rPr>
          <w:i/>
        </w:rPr>
        <w:tab/>
        <w:t>Gender and Sexuality</w:t>
      </w:r>
      <w:r w:rsidRPr="0078650D">
        <w:t>, pp. 53-79.</w:t>
      </w:r>
    </w:p>
    <w:p w14:paraId="2D2260B2" w14:textId="77777777" w:rsidR="003357D5" w:rsidRPr="0078650D" w:rsidRDefault="003357D5" w:rsidP="003357D5">
      <w:r w:rsidRPr="0078650D">
        <w:t xml:space="preserve">Bruce Smith, </w:t>
      </w:r>
      <w:r w:rsidRPr="0078650D">
        <w:rPr>
          <w:i/>
        </w:rPr>
        <w:t>Homosexual Desire in Shakespeare’s England</w:t>
      </w:r>
      <w:r w:rsidRPr="0078650D">
        <w:t xml:space="preserve">, Chapter Two </w:t>
      </w:r>
    </w:p>
    <w:p w14:paraId="1AE454F9" w14:textId="77777777" w:rsidR="00446F4E" w:rsidRPr="0078650D" w:rsidRDefault="00446F4E" w:rsidP="00446F4E">
      <w:pPr>
        <w:rPr>
          <w:i/>
        </w:rPr>
      </w:pPr>
      <w:r w:rsidRPr="0078650D">
        <w:t xml:space="preserve">Sarah </w:t>
      </w:r>
      <w:proofErr w:type="spellStart"/>
      <w:r w:rsidRPr="0078650D">
        <w:t>Toulalan</w:t>
      </w:r>
      <w:proofErr w:type="spellEnd"/>
      <w:r w:rsidRPr="0078650D">
        <w:t xml:space="preserve">, </w:t>
      </w:r>
      <w:r w:rsidRPr="0078650D">
        <w:rPr>
          <w:i/>
        </w:rPr>
        <w:t xml:space="preserve">Imagining Sex: Pornography and Bodies in Seventeenth-Century </w:t>
      </w:r>
    </w:p>
    <w:p w14:paraId="449C92CC" w14:textId="77777777" w:rsidR="00446F4E" w:rsidRPr="0078650D" w:rsidRDefault="00446F4E" w:rsidP="00446F4E">
      <w:pPr>
        <w:rPr>
          <w:i/>
        </w:rPr>
      </w:pPr>
      <w:r w:rsidRPr="0078650D">
        <w:rPr>
          <w:i/>
        </w:rPr>
        <w:tab/>
        <w:t>England</w:t>
      </w:r>
    </w:p>
    <w:p w14:paraId="45B87ABE" w14:textId="77777777" w:rsidR="00A94A6C" w:rsidRPr="0078650D" w:rsidRDefault="00A94A6C" w:rsidP="00A94A6C">
      <w:pPr>
        <w:rPr>
          <w:i/>
        </w:rPr>
      </w:pPr>
      <w:r w:rsidRPr="0078650D">
        <w:t xml:space="preserve">Kate Van </w:t>
      </w:r>
      <w:proofErr w:type="spellStart"/>
      <w:r w:rsidRPr="0078650D">
        <w:t>Orden</w:t>
      </w:r>
      <w:proofErr w:type="spellEnd"/>
      <w:r w:rsidRPr="0078650D">
        <w:t xml:space="preserve">, “An Erotic Metaphysics of Hearing in Early Modern France,” </w:t>
      </w:r>
      <w:r w:rsidRPr="0078650D">
        <w:rPr>
          <w:i/>
        </w:rPr>
        <w:t xml:space="preserve">The </w:t>
      </w:r>
    </w:p>
    <w:p w14:paraId="5149B4AC" w14:textId="77777777" w:rsidR="00A94A6C" w:rsidRPr="0078650D" w:rsidRDefault="00A94A6C" w:rsidP="00A94A6C">
      <w:pPr>
        <w:rPr>
          <w:i/>
          <w:sz w:val="20"/>
          <w:szCs w:val="20"/>
        </w:rPr>
      </w:pPr>
      <w:r w:rsidRPr="0078650D">
        <w:rPr>
          <w:i/>
        </w:rPr>
        <w:lastRenderedPageBreak/>
        <w:tab/>
        <w:t>Musical Quarterly</w:t>
      </w:r>
      <w:r w:rsidRPr="0078650D">
        <w:t xml:space="preserve"> 82 (1998), pp. 678-691 </w:t>
      </w:r>
      <w:r w:rsidRPr="0078650D">
        <w:rPr>
          <w:i/>
          <w:sz w:val="20"/>
          <w:szCs w:val="20"/>
        </w:rPr>
        <w:t xml:space="preserve">(available on JSTOR; connect through Library </w:t>
      </w:r>
    </w:p>
    <w:p w14:paraId="13A508AC" w14:textId="77777777" w:rsidR="00A94A6C" w:rsidRPr="0078650D" w:rsidRDefault="00A94A6C" w:rsidP="00A94A6C">
      <w:pPr>
        <w:rPr>
          <w:sz w:val="20"/>
          <w:szCs w:val="20"/>
        </w:rPr>
      </w:pPr>
      <w:r w:rsidRPr="0078650D">
        <w:rPr>
          <w:i/>
          <w:sz w:val="20"/>
          <w:szCs w:val="20"/>
        </w:rPr>
        <w:tab/>
        <w:t>Electronic Resources</w:t>
      </w:r>
      <w:r w:rsidRPr="0078650D">
        <w:rPr>
          <w:sz w:val="20"/>
          <w:szCs w:val="20"/>
        </w:rPr>
        <w:t>)</w:t>
      </w:r>
    </w:p>
    <w:p w14:paraId="3D4A6E53" w14:textId="77777777" w:rsidR="00F55F4D" w:rsidRPr="0078650D" w:rsidRDefault="00F55F4D" w:rsidP="00A94A6C">
      <w:r w:rsidRPr="0078650D">
        <w:t xml:space="preserve">Amanda Eubanks Winkler, “From Whore to Stuart Ally: Musical Venuses on the Early </w:t>
      </w:r>
    </w:p>
    <w:p w14:paraId="6B7736B3" w14:textId="77777777" w:rsidR="00F55F4D" w:rsidRPr="0078650D" w:rsidRDefault="00F55F4D" w:rsidP="00A94A6C">
      <w:pPr>
        <w:rPr>
          <w:i/>
        </w:rPr>
      </w:pPr>
      <w:r w:rsidRPr="0078650D">
        <w:tab/>
        <w:t xml:space="preserve">Modern English Stage,” in </w:t>
      </w:r>
      <w:r w:rsidRPr="0078650D">
        <w:rPr>
          <w:i/>
        </w:rPr>
        <w:t>Musical Voices of Early Modern Women: Many-</w:t>
      </w:r>
    </w:p>
    <w:p w14:paraId="577A54FB" w14:textId="77777777" w:rsidR="00F55F4D" w:rsidRPr="0078650D" w:rsidRDefault="00F55F4D" w:rsidP="00A94A6C">
      <w:r w:rsidRPr="0078650D">
        <w:rPr>
          <w:i/>
        </w:rPr>
        <w:tab/>
        <w:t>Headed Melodies</w:t>
      </w:r>
      <w:r w:rsidRPr="0078650D">
        <w:t xml:space="preserve">, ed. </w:t>
      </w:r>
      <w:proofErr w:type="spellStart"/>
      <w:r w:rsidRPr="0078650D">
        <w:t>Thomasin</w:t>
      </w:r>
      <w:proofErr w:type="spellEnd"/>
      <w:r w:rsidRPr="0078650D">
        <w:t xml:space="preserve"> </w:t>
      </w:r>
      <w:proofErr w:type="spellStart"/>
      <w:r w:rsidRPr="0078650D">
        <w:t>LaMay</w:t>
      </w:r>
      <w:proofErr w:type="spellEnd"/>
      <w:r w:rsidRPr="0078650D">
        <w:t>.</w:t>
      </w:r>
    </w:p>
    <w:p w14:paraId="0B1B0704" w14:textId="77777777" w:rsidR="00387894" w:rsidRPr="0078650D" w:rsidRDefault="00387894" w:rsidP="00387894">
      <w:pPr>
        <w:rPr>
          <w:i/>
        </w:rPr>
      </w:pPr>
      <w:r w:rsidRPr="0078650D">
        <w:t xml:space="preserve">“Music and Masculinity in the Middle Ages” in </w:t>
      </w:r>
      <w:r w:rsidRPr="0078650D">
        <w:rPr>
          <w:i/>
        </w:rPr>
        <w:t xml:space="preserve">Masculinity and Western Musical </w:t>
      </w:r>
    </w:p>
    <w:p w14:paraId="26E8D229" w14:textId="77777777" w:rsidR="00387894" w:rsidRPr="0078650D" w:rsidRDefault="00387894" w:rsidP="00387894">
      <w:r w:rsidRPr="0078650D">
        <w:rPr>
          <w:i/>
        </w:rPr>
        <w:tab/>
        <w:t>Practice</w:t>
      </w:r>
      <w:r w:rsidRPr="0078650D">
        <w:t>, ed. by Ian Biddle and Kirsten Gibson</w:t>
      </w:r>
    </w:p>
    <w:p w14:paraId="4CD34117" w14:textId="77777777" w:rsidR="007E74F3" w:rsidRPr="0078650D" w:rsidRDefault="007E74F3" w:rsidP="007E74F3">
      <w:pPr>
        <w:rPr>
          <w:b/>
        </w:rPr>
      </w:pPr>
      <w:r w:rsidRPr="0078650D">
        <w:rPr>
          <w:b/>
        </w:rPr>
        <w:t>Musical Works:</w:t>
      </w:r>
    </w:p>
    <w:p w14:paraId="5F74F329" w14:textId="77777777" w:rsidR="008E22BB" w:rsidRPr="0078650D" w:rsidRDefault="008E22BB" w:rsidP="007E74F3">
      <w:r w:rsidRPr="0078650D">
        <w:t xml:space="preserve">Students should choose two or three of the (sorts of) works discussed in the readings by Blackburn, </w:t>
      </w:r>
      <w:proofErr w:type="spellStart"/>
      <w:r w:rsidRPr="0078650D">
        <w:t>Holford-Strevens</w:t>
      </w:r>
      <w:proofErr w:type="spellEnd"/>
      <w:r w:rsidRPr="0078650D">
        <w:t xml:space="preserve">, Macy, and/or Van </w:t>
      </w:r>
      <w:proofErr w:type="spellStart"/>
      <w:r w:rsidRPr="0078650D">
        <w:t>Orden</w:t>
      </w:r>
      <w:proofErr w:type="spellEnd"/>
      <w:r w:rsidR="003D5070" w:rsidRPr="0078650D">
        <w:t xml:space="preserve"> to analyze and present to the class from the analytical or interpretive perspectives of the assigned (and possibly supplemental) articles.</w:t>
      </w:r>
    </w:p>
    <w:p w14:paraId="24A143A3" w14:textId="77777777" w:rsidR="005E4C5C" w:rsidRPr="0078650D" w:rsidRDefault="005E4C5C" w:rsidP="007E74F3"/>
    <w:p w14:paraId="59AC9297" w14:textId="77777777" w:rsidR="00A9530B" w:rsidRPr="0078650D" w:rsidRDefault="00A9530B" w:rsidP="00A9530B"/>
    <w:p w14:paraId="4C80848B" w14:textId="77777777" w:rsidR="00A53787" w:rsidRPr="0078650D" w:rsidRDefault="00E27FC0" w:rsidP="00A53787">
      <w:pPr>
        <w:rPr>
          <w:sz w:val="20"/>
          <w:szCs w:val="20"/>
        </w:rPr>
      </w:pPr>
      <w:r w:rsidRPr="0078650D">
        <w:t>October 24</w:t>
      </w:r>
      <w:r w:rsidR="00A9530B" w:rsidRPr="0078650D">
        <w:t>.</w:t>
      </w:r>
      <w:r w:rsidR="003B48A5" w:rsidRPr="0078650D">
        <w:t xml:space="preserve"> </w:t>
      </w:r>
      <w:r w:rsidR="00A53787" w:rsidRPr="0078650D">
        <w:t>Sighs and Tears: Gendering Melancholia and Lament</w:t>
      </w:r>
    </w:p>
    <w:p w14:paraId="7969B297" w14:textId="77777777" w:rsidR="00A53787" w:rsidRPr="0078650D" w:rsidRDefault="00A53787" w:rsidP="00A53787">
      <w:pPr>
        <w:rPr>
          <w:b/>
        </w:rPr>
      </w:pPr>
      <w:r w:rsidRPr="0078650D">
        <w:rPr>
          <w:b/>
        </w:rPr>
        <w:t>Your Task: Please choose one or more brief works (or short components of longer works) from ca. 1550-1650 that illustrate medical, theological, or philosophical ideas about men’s and/or women’s tears, sorrow, erotic melancholy, and/or orgasmic ejaculation as discussed in scholarship; some suggested starting-points are below, under “Musical Works.”</w:t>
      </w:r>
    </w:p>
    <w:p w14:paraId="66F552D9" w14:textId="77777777" w:rsidR="00A53787" w:rsidRPr="0078650D" w:rsidRDefault="00A53787" w:rsidP="00A53787">
      <w:pPr>
        <w:rPr>
          <w:b/>
        </w:rPr>
      </w:pPr>
      <w:r w:rsidRPr="0078650D">
        <w:rPr>
          <w:b/>
        </w:rPr>
        <w:t>Reading:</w:t>
      </w:r>
    </w:p>
    <w:p w14:paraId="6C7842BE" w14:textId="77777777" w:rsidR="00A53787" w:rsidRPr="0078650D" w:rsidRDefault="00A53787" w:rsidP="00A53787">
      <w:pPr>
        <w:rPr>
          <w:b/>
          <w:i/>
        </w:rPr>
      </w:pPr>
      <w:proofErr w:type="gramStart"/>
      <w:r w:rsidRPr="0078650D">
        <w:rPr>
          <w:b/>
          <w:i/>
        </w:rPr>
        <w:t>some</w:t>
      </w:r>
      <w:proofErr w:type="gramEnd"/>
      <w:r w:rsidRPr="0078650D">
        <w:rPr>
          <w:b/>
          <w:i/>
        </w:rPr>
        <w:t xml:space="preserve"> useful primary sources:</w:t>
      </w:r>
    </w:p>
    <w:p w14:paraId="5CA57326" w14:textId="77777777" w:rsidR="00A53787" w:rsidRPr="0078650D" w:rsidRDefault="00A53787" w:rsidP="00A53787">
      <w:r w:rsidRPr="0078650D">
        <w:t xml:space="preserve">Timothy Bright, </w:t>
      </w:r>
      <w:r w:rsidRPr="0078650D">
        <w:rPr>
          <w:i/>
        </w:rPr>
        <w:t xml:space="preserve">A Treatise of </w:t>
      </w:r>
      <w:proofErr w:type="spellStart"/>
      <w:r w:rsidRPr="0078650D">
        <w:rPr>
          <w:i/>
        </w:rPr>
        <w:t>Melancholie</w:t>
      </w:r>
      <w:proofErr w:type="spellEnd"/>
      <w:r w:rsidRPr="0078650D">
        <w:t xml:space="preserve"> (selections)</w:t>
      </w:r>
    </w:p>
    <w:p w14:paraId="523F6A05" w14:textId="77777777" w:rsidR="00A53787" w:rsidRPr="0078650D" w:rsidRDefault="00A53787" w:rsidP="00A53787">
      <w:r w:rsidRPr="0078650D">
        <w:t xml:space="preserve">Robert Burton, </w:t>
      </w:r>
      <w:r w:rsidRPr="0078650D">
        <w:rPr>
          <w:i/>
        </w:rPr>
        <w:t>The Anatomy of Melancholy</w:t>
      </w:r>
      <w:r w:rsidRPr="0078650D">
        <w:t xml:space="preserve"> (selections)</w:t>
      </w:r>
    </w:p>
    <w:p w14:paraId="65D32D43" w14:textId="77777777" w:rsidR="00A53787" w:rsidRPr="0078650D" w:rsidRDefault="00A53787" w:rsidP="00A53787">
      <w:pPr>
        <w:rPr>
          <w:i/>
        </w:rPr>
      </w:pPr>
      <w:r w:rsidRPr="0078650D">
        <w:t xml:space="preserve">René Descartes, </w:t>
      </w:r>
      <w:r w:rsidRPr="0078650D">
        <w:rPr>
          <w:i/>
        </w:rPr>
        <w:t>The Passions of the Soul</w:t>
      </w:r>
    </w:p>
    <w:p w14:paraId="717C4F4F" w14:textId="77777777" w:rsidR="00A53787" w:rsidRPr="0078650D" w:rsidRDefault="00A53787" w:rsidP="00A53787">
      <w:r w:rsidRPr="0078650D">
        <w:t xml:space="preserve">Luigi </w:t>
      </w:r>
      <w:proofErr w:type="spellStart"/>
      <w:r w:rsidRPr="0078650D">
        <w:t>Tansillo</w:t>
      </w:r>
      <w:proofErr w:type="spellEnd"/>
      <w:r w:rsidRPr="0078650D">
        <w:t xml:space="preserve">, </w:t>
      </w:r>
      <w:proofErr w:type="spellStart"/>
      <w:r w:rsidRPr="0078650D">
        <w:rPr>
          <w:i/>
        </w:rPr>
        <w:t>Lachrimae</w:t>
      </w:r>
      <w:proofErr w:type="spellEnd"/>
      <w:r w:rsidRPr="0078650D">
        <w:rPr>
          <w:i/>
        </w:rPr>
        <w:t xml:space="preserve"> di San </w:t>
      </w:r>
      <w:proofErr w:type="spellStart"/>
      <w:r w:rsidRPr="0078650D">
        <w:rPr>
          <w:i/>
        </w:rPr>
        <w:t>Pietro</w:t>
      </w:r>
      <w:proofErr w:type="spellEnd"/>
      <w:r w:rsidRPr="0078650D">
        <w:t xml:space="preserve"> (to use with Lasso work below)</w:t>
      </w:r>
    </w:p>
    <w:p w14:paraId="48FB8016" w14:textId="77777777" w:rsidR="00A53787" w:rsidRPr="0078650D" w:rsidRDefault="00A53787" w:rsidP="00A53787">
      <w:pPr>
        <w:rPr>
          <w:i/>
        </w:rPr>
      </w:pPr>
      <w:r w:rsidRPr="0078650D">
        <w:t xml:space="preserve">Juan Luis </w:t>
      </w:r>
      <w:proofErr w:type="spellStart"/>
      <w:r w:rsidRPr="0078650D">
        <w:t>Vives</w:t>
      </w:r>
      <w:proofErr w:type="spellEnd"/>
      <w:r w:rsidRPr="0078650D">
        <w:t xml:space="preserve">, </w:t>
      </w:r>
      <w:r w:rsidRPr="0078650D">
        <w:rPr>
          <w:i/>
        </w:rPr>
        <w:t>The Passions of the Soul</w:t>
      </w:r>
    </w:p>
    <w:p w14:paraId="736DA587" w14:textId="77777777" w:rsidR="00A53787" w:rsidRPr="0078650D" w:rsidRDefault="00A53787" w:rsidP="00A53787">
      <w:pPr>
        <w:rPr>
          <w:b/>
          <w:i/>
        </w:rPr>
      </w:pPr>
      <w:proofErr w:type="gramStart"/>
      <w:r w:rsidRPr="0078650D">
        <w:rPr>
          <w:b/>
          <w:i/>
        </w:rPr>
        <w:t>scholarship</w:t>
      </w:r>
      <w:proofErr w:type="gramEnd"/>
      <w:r w:rsidRPr="0078650D">
        <w:rPr>
          <w:b/>
          <w:i/>
        </w:rPr>
        <w:t>:</w:t>
      </w:r>
    </w:p>
    <w:p w14:paraId="50742E91" w14:textId="77777777" w:rsidR="00A53787" w:rsidRPr="0078650D" w:rsidRDefault="00A53787" w:rsidP="00A53787">
      <w:r w:rsidRPr="0078650D">
        <w:t xml:space="preserve">Linda Phyllis </w:t>
      </w:r>
      <w:proofErr w:type="spellStart"/>
      <w:r w:rsidRPr="0078650D">
        <w:t>Austern</w:t>
      </w:r>
      <w:proofErr w:type="spellEnd"/>
      <w:r w:rsidRPr="0078650D">
        <w:t xml:space="preserve">, “’For, Love’s a Good Musician’: Performance, Audition, and </w:t>
      </w:r>
    </w:p>
    <w:p w14:paraId="142B5AB4" w14:textId="77777777" w:rsidR="00A53787" w:rsidRPr="0078650D" w:rsidRDefault="00A53787" w:rsidP="00A53787">
      <w:r w:rsidRPr="0078650D">
        <w:tab/>
        <w:t xml:space="preserve">Erotic Disorders in Early Modern Europe,” </w:t>
      </w:r>
      <w:r w:rsidRPr="0078650D">
        <w:rPr>
          <w:i/>
        </w:rPr>
        <w:t xml:space="preserve">The Musical Quarterly </w:t>
      </w:r>
      <w:r w:rsidRPr="0078650D">
        <w:t>82 (1998), pp.</w:t>
      </w:r>
    </w:p>
    <w:p w14:paraId="5E435FB0" w14:textId="77777777" w:rsidR="00A53787" w:rsidRPr="0078650D" w:rsidRDefault="00A53787" w:rsidP="00A53787">
      <w:pPr>
        <w:ind w:firstLine="720"/>
        <w:rPr>
          <w:sz w:val="20"/>
          <w:szCs w:val="20"/>
        </w:rPr>
      </w:pPr>
      <w:r w:rsidRPr="0078650D">
        <w:t xml:space="preserve"> 614-653 </w:t>
      </w:r>
      <w:r w:rsidRPr="0078650D">
        <w:rPr>
          <w:i/>
          <w:sz w:val="20"/>
          <w:szCs w:val="20"/>
        </w:rPr>
        <w:t>(available on JSTOR; connect through Library Electronic Resources</w:t>
      </w:r>
      <w:r w:rsidRPr="0078650D">
        <w:rPr>
          <w:sz w:val="20"/>
          <w:szCs w:val="20"/>
        </w:rPr>
        <w:t>)</w:t>
      </w:r>
    </w:p>
    <w:p w14:paraId="59BADAE5" w14:textId="77777777" w:rsidR="00A53787" w:rsidRPr="0078650D" w:rsidRDefault="00A53787" w:rsidP="00A53787">
      <w:r w:rsidRPr="0078650D">
        <w:t xml:space="preserve">Linda Phyllis </w:t>
      </w:r>
      <w:proofErr w:type="spellStart"/>
      <w:r w:rsidRPr="0078650D">
        <w:t>Austern</w:t>
      </w:r>
      <w:proofErr w:type="spellEnd"/>
      <w:r w:rsidRPr="0078650D">
        <w:t xml:space="preserve">, “’My Mother </w:t>
      </w:r>
      <w:proofErr w:type="spellStart"/>
      <w:r w:rsidRPr="0078650D">
        <w:t>Musicke</w:t>
      </w:r>
      <w:proofErr w:type="spellEnd"/>
      <w:r w:rsidRPr="0078650D">
        <w:t xml:space="preserve">’: Music and Early Modern Fantasies of </w:t>
      </w:r>
    </w:p>
    <w:p w14:paraId="706C7BF9" w14:textId="77777777" w:rsidR="00A53787" w:rsidRPr="0078650D" w:rsidRDefault="00A53787" w:rsidP="00A53787">
      <w:pPr>
        <w:rPr>
          <w:i/>
        </w:rPr>
      </w:pPr>
      <w:r w:rsidRPr="0078650D">
        <w:tab/>
        <w:t xml:space="preserve">Embodiment, in </w:t>
      </w:r>
      <w:r w:rsidRPr="0078650D">
        <w:rPr>
          <w:i/>
        </w:rPr>
        <w:t xml:space="preserve">Maternal Measures: Figuring Caregivers in the Early Modern </w:t>
      </w:r>
    </w:p>
    <w:p w14:paraId="0CDCF82C" w14:textId="77777777" w:rsidR="00A53787" w:rsidRPr="0078650D" w:rsidRDefault="00A53787" w:rsidP="00A53787">
      <w:r w:rsidRPr="0078650D">
        <w:rPr>
          <w:i/>
        </w:rPr>
        <w:tab/>
        <w:t>Period</w:t>
      </w:r>
      <w:r w:rsidRPr="0078650D">
        <w:t xml:space="preserve">, ed. Naomi Miller and Naomi </w:t>
      </w:r>
      <w:proofErr w:type="spellStart"/>
      <w:r w:rsidRPr="0078650D">
        <w:t>Yavneh</w:t>
      </w:r>
      <w:proofErr w:type="spellEnd"/>
      <w:r w:rsidRPr="0078650D">
        <w:t>, pp. 239-281.</w:t>
      </w:r>
    </w:p>
    <w:p w14:paraId="14295514" w14:textId="77777777" w:rsidR="00A53787" w:rsidRPr="0078650D" w:rsidRDefault="00A53787" w:rsidP="00A53787">
      <w:pPr>
        <w:rPr>
          <w:i/>
        </w:rPr>
      </w:pPr>
      <w:r w:rsidRPr="0078650D">
        <w:t xml:space="preserve">Lawrence Babb, “Melancholy and the Elizabethan Man of Letters,” </w:t>
      </w:r>
      <w:r w:rsidRPr="0078650D">
        <w:rPr>
          <w:i/>
        </w:rPr>
        <w:t xml:space="preserve">The Huntington </w:t>
      </w:r>
    </w:p>
    <w:p w14:paraId="10B1905F" w14:textId="77777777" w:rsidR="00A53787" w:rsidRPr="0078650D" w:rsidRDefault="00A53787" w:rsidP="00A53787">
      <w:pPr>
        <w:rPr>
          <w:sz w:val="20"/>
          <w:szCs w:val="20"/>
        </w:rPr>
      </w:pPr>
      <w:r w:rsidRPr="0078650D">
        <w:rPr>
          <w:i/>
        </w:rPr>
        <w:tab/>
        <w:t>Library Quarterly</w:t>
      </w:r>
      <w:r w:rsidRPr="0078650D">
        <w:t xml:space="preserve"> 4 (1941), pp. 247-261 </w:t>
      </w:r>
      <w:r w:rsidRPr="0078650D">
        <w:rPr>
          <w:sz w:val="20"/>
          <w:szCs w:val="20"/>
        </w:rPr>
        <w:t xml:space="preserve">(available on JSTOR; connect through Library </w:t>
      </w:r>
    </w:p>
    <w:p w14:paraId="06FC5785" w14:textId="77777777" w:rsidR="00A53787" w:rsidRPr="0078650D" w:rsidRDefault="00A53787" w:rsidP="00A53787">
      <w:pPr>
        <w:rPr>
          <w:sz w:val="20"/>
          <w:szCs w:val="20"/>
        </w:rPr>
      </w:pPr>
      <w:r w:rsidRPr="0078650D">
        <w:rPr>
          <w:sz w:val="20"/>
          <w:szCs w:val="20"/>
        </w:rPr>
        <w:tab/>
        <w:t>Electronic Resources)</w:t>
      </w:r>
    </w:p>
    <w:p w14:paraId="19B635FA" w14:textId="77777777" w:rsidR="00A53787" w:rsidRPr="0078650D" w:rsidRDefault="00A53787" w:rsidP="00A53787">
      <w:pPr>
        <w:rPr>
          <w:i/>
        </w:rPr>
      </w:pPr>
      <w:r w:rsidRPr="0078650D">
        <w:t xml:space="preserve">Gunter </w:t>
      </w:r>
      <w:proofErr w:type="spellStart"/>
      <w:r w:rsidRPr="0078650D">
        <w:t>Bandmann</w:t>
      </w:r>
      <w:proofErr w:type="spellEnd"/>
      <w:r w:rsidRPr="0078650D">
        <w:t xml:space="preserve">, </w:t>
      </w:r>
      <w:proofErr w:type="spellStart"/>
      <w:r w:rsidRPr="0078650D">
        <w:rPr>
          <w:i/>
        </w:rPr>
        <w:t>Melancholie</w:t>
      </w:r>
      <w:proofErr w:type="spellEnd"/>
      <w:r w:rsidRPr="0078650D">
        <w:rPr>
          <w:i/>
        </w:rPr>
        <w:t xml:space="preserve"> und </w:t>
      </w:r>
      <w:proofErr w:type="spellStart"/>
      <w:r w:rsidRPr="0078650D">
        <w:rPr>
          <w:i/>
        </w:rPr>
        <w:t>Musik</w:t>
      </w:r>
      <w:proofErr w:type="spellEnd"/>
      <w:r w:rsidRPr="0078650D">
        <w:rPr>
          <w:i/>
        </w:rPr>
        <w:t xml:space="preserve">: </w:t>
      </w:r>
      <w:proofErr w:type="spellStart"/>
      <w:r w:rsidRPr="0078650D">
        <w:rPr>
          <w:i/>
        </w:rPr>
        <w:t>Ikonographische</w:t>
      </w:r>
      <w:proofErr w:type="spellEnd"/>
      <w:r w:rsidRPr="0078650D">
        <w:rPr>
          <w:i/>
        </w:rPr>
        <w:t xml:space="preserve"> </w:t>
      </w:r>
      <w:proofErr w:type="spellStart"/>
      <w:r w:rsidRPr="0078650D">
        <w:rPr>
          <w:i/>
        </w:rPr>
        <w:t>Studien</w:t>
      </w:r>
      <w:proofErr w:type="spellEnd"/>
    </w:p>
    <w:p w14:paraId="7E41752F" w14:textId="77777777" w:rsidR="00A53787" w:rsidRPr="0078650D" w:rsidRDefault="00A53787" w:rsidP="00A53787">
      <w:r w:rsidRPr="0078650D">
        <w:t xml:space="preserve">Donald Beecher, “The Essentials of Erotic Melancholy: The Exemplary Discourse of </w:t>
      </w:r>
    </w:p>
    <w:p w14:paraId="30398336" w14:textId="77777777" w:rsidR="00A53787" w:rsidRPr="0078650D" w:rsidRDefault="00A53787" w:rsidP="00A53787">
      <w:pPr>
        <w:rPr>
          <w:i/>
        </w:rPr>
      </w:pPr>
      <w:r w:rsidRPr="0078650D">
        <w:tab/>
        <w:t xml:space="preserve">Andre </w:t>
      </w:r>
      <w:proofErr w:type="spellStart"/>
      <w:r w:rsidRPr="0078650D">
        <w:t>DuLaurens</w:t>
      </w:r>
      <w:proofErr w:type="spellEnd"/>
      <w:r w:rsidRPr="0078650D">
        <w:t xml:space="preserve">,” in Kenneth R. Bartlett </w:t>
      </w:r>
      <w:r w:rsidRPr="0078650D">
        <w:rPr>
          <w:i/>
        </w:rPr>
        <w:t>et al.</w:t>
      </w:r>
      <w:r w:rsidRPr="0078650D">
        <w:t xml:space="preserve">, eds., </w:t>
      </w:r>
      <w:r w:rsidRPr="0078650D">
        <w:rPr>
          <w:i/>
        </w:rPr>
        <w:t xml:space="preserve">Love and Death in the </w:t>
      </w:r>
    </w:p>
    <w:p w14:paraId="296B8144" w14:textId="77777777" w:rsidR="00A53787" w:rsidRPr="0078650D" w:rsidRDefault="00A53787" w:rsidP="00A53787">
      <w:r w:rsidRPr="0078650D">
        <w:rPr>
          <w:i/>
        </w:rPr>
        <w:tab/>
        <w:t>Renaissance</w:t>
      </w:r>
    </w:p>
    <w:p w14:paraId="1C4ACE98" w14:textId="77777777" w:rsidR="00A53787" w:rsidRPr="0078650D" w:rsidRDefault="00A53787" w:rsidP="00A53787">
      <w:pPr>
        <w:rPr>
          <w:i/>
        </w:rPr>
      </w:pPr>
      <w:r w:rsidRPr="0078650D">
        <w:t xml:space="preserve">Mark </w:t>
      </w:r>
      <w:proofErr w:type="spellStart"/>
      <w:r w:rsidRPr="0078650D">
        <w:t>Breitenberg</w:t>
      </w:r>
      <w:proofErr w:type="spellEnd"/>
      <w:r w:rsidRPr="0078650D">
        <w:t xml:space="preserve">, </w:t>
      </w:r>
      <w:r w:rsidRPr="0078650D">
        <w:rPr>
          <w:i/>
        </w:rPr>
        <w:t>Anxious Masculinity in Early Modern England</w:t>
      </w:r>
    </w:p>
    <w:p w14:paraId="7CE45C3B" w14:textId="77777777" w:rsidR="00A53787" w:rsidRPr="0078650D" w:rsidRDefault="00A53787" w:rsidP="00A53787">
      <w:proofErr w:type="spellStart"/>
      <w:r w:rsidRPr="0078650D">
        <w:t>Jeanice</w:t>
      </w:r>
      <w:proofErr w:type="spellEnd"/>
      <w:r w:rsidRPr="0078650D">
        <w:t xml:space="preserve"> Brooks, “Catherine de </w:t>
      </w:r>
      <w:proofErr w:type="spellStart"/>
      <w:r w:rsidRPr="0078650D">
        <w:t>Medicis</w:t>
      </w:r>
      <w:proofErr w:type="spellEnd"/>
      <w:r w:rsidRPr="0078650D">
        <w:t xml:space="preserve">, nouvelle </w:t>
      </w:r>
      <w:proofErr w:type="spellStart"/>
      <w:r w:rsidRPr="0078650D">
        <w:t>Artemise</w:t>
      </w:r>
      <w:proofErr w:type="spellEnd"/>
      <w:r w:rsidRPr="0078650D">
        <w:t xml:space="preserve">: Women’s Laments and the </w:t>
      </w:r>
    </w:p>
    <w:p w14:paraId="5FB33A6B" w14:textId="77777777" w:rsidR="00A53787" w:rsidRPr="0078650D" w:rsidRDefault="00A53787" w:rsidP="00A53787">
      <w:pPr>
        <w:rPr>
          <w:i/>
          <w:sz w:val="20"/>
          <w:szCs w:val="20"/>
        </w:rPr>
      </w:pPr>
      <w:r w:rsidRPr="0078650D">
        <w:tab/>
        <w:t xml:space="preserve">Virtue of Grief,” </w:t>
      </w:r>
      <w:r w:rsidRPr="0078650D">
        <w:rPr>
          <w:i/>
        </w:rPr>
        <w:t xml:space="preserve">Early Music </w:t>
      </w:r>
      <w:r w:rsidRPr="0078650D">
        <w:t xml:space="preserve">27 (1999), pp. 419-435 </w:t>
      </w:r>
      <w:r w:rsidRPr="0078650D">
        <w:rPr>
          <w:i/>
          <w:sz w:val="20"/>
          <w:szCs w:val="20"/>
        </w:rPr>
        <w:t xml:space="preserve">(available on JSTOR; connect </w:t>
      </w:r>
    </w:p>
    <w:p w14:paraId="79D505CA" w14:textId="77777777" w:rsidR="00A53787" w:rsidRPr="0078650D" w:rsidRDefault="00A53787" w:rsidP="00A53787">
      <w:pPr>
        <w:rPr>
          <w:sz w:val="20"/>
          <w:szCs w:val="20"/>
        </w:rPr>
      </w:pPr>
      <w:r w:rsidRPr="0078650D">
        <w:rPr>
          <w:i/>
          <w:sz w:val="20"/>
          <w:szCs w:val="20"/>
        </w:rPr>
        <w:tab/>
      </w:r>
      <w:proofErr w:type="gramStart"/>
      <w:r w:rsidRPr="0078650D">
        <w:rPr>
          <w:i/>
          <w:sz w:val="20"/>
          <w:szCs w:val="20"/>
        </w:rPr>
        <w:t>through</w:t>
      </w:r>
      <w:proofErr w:type="gramEnd"/>
      <w:r w:rsidRPr="0078650D">
        <w:rPr>
          <w:i/>
          <w:sz w:val="20"/>
          <w:szCs w:val="20"/>
        </w:rPr>
        <w:t xml:space="preserve"> </w:t>
      </w:r>
      <w:r w:rsidRPr="0078650D">
        <w:rPr>
          <w:i/>
          <w:sz w:val="20"/>
          <w:szCs w:val="20"/>
        </w:rPr>
        <w:tab/>
        <w:t xml:space="preserve">Library </w:t>
      </w:r>
      <w:r w:rsidRPr="0078650D">
        <w:rPr>
          <w:i/>
          <w:sz w:val="20"/>
          <w:szCs w:val="20"/>
        </w:rPr>
        <w:tab/>
        <w:t>Electronic Resources</w:t>
      </w:r>
      <w:r w:rsidRPr="0078650D">
        <w:rPr>
          <w:sz w:val="20"/>
          <w:szCs w:val="20"/>
        </w:rPr>
        <w:t>)</w:t>
      </w:r>
    </w:p>
    <w:p w14:paraId="7C4C1E4D" w14:textId="77777777" w:rsidR="00A53787" w:rsidRPr="0078650D" w:rsidRDefault="00A53787" w:rsidP="00A53787">
      <w:pPr>
        <w:rPr>
          <w:i/>
        </w:rPr>
      </w:pPr>
      <w:r w:rsidRPr="0078650D">
        <w:t>Anne Vincent-</w:t>
      </w:r>
      <w:proofErr w:type="spellStart"/>
      <w:r w:rsidRPr="0078650D">
        <w:t>Buffault</w:t>
      </w:r>
      <w:proofErr w:type="spellEnd"/>
      <w:r w:rsidRPr="0078650D">
        <w:t xml:space="preserve">, </w:t>
      </w:r>
      <w:r w:rsidRPr="0078650D">
        <w:rPr>
          <w:i/>
        </w:rPr>
        <w:t>The History of Tears: Sensibility and Sentimentality in France</w:t>
      </w:r>
    </w:p>
    <w:p w14:paraId="0F335CFF" w14:textId="77777777" w:rsidR="00A53787" w:rsidRPr="0078650D" w:rsidRDefault="00A53787" w:rsidP="00A53787">
      <w:pPr>
        <w:rPr>
          <w:sz w:val="20"/>
          <w:szCs w:val="20"/>
        </w:rPr>
      </w:pPr>
      <w:r w:rsidRPr="0078650D">
        <w:t>Tim Carter, “Lamenting Ariadne</w:t>
      </w:r>
      <w:proofErr w:type="gramStart"/>
      <w:r w:rsidRPr="0078650D">
        <w:t>?,</w:t>
      </w:r>
      <w:proofErr w:type="gramEnd"/>
      <w:r w:rsidRPr="0078650D">
        <w:t xml:space="preserve">” </w:t>
      </w:r>
      <w:r w:rsidRPr="0078650D">
        <w:rPr>
          <w:i/>
        </w:rPr>
        <w:t xml:space="preserve">Early Music </w:t>
      </w:r>
      <w:r w:rsidRPr="0078650D">
        <w:t xml:space="preserve">3 (1999), pp. 395-405 </w:t>
      </w:r>
      <w:r w:rsidRPr="0078650D">
        <w:rPr>
          <w:sz w:val="20"/>
          <w:szCs w:val="20"/>
        </w:rPr>
        <w:t xml:space="preserve">(available on JSTOR; </w:t>
      </w:r>
    </w:p>
    <w:p w14:paraId="40836134" w14:textId="77777777" w:rsidR="00A53787" w:rsidRPr="0078650D" w:rsidRDefault="00A53787" w:rsidP="00A53787">
      <w:pPr>
        <w:rPr>
          <w:sz w:val="20"/>
          <w:szCs w:val="20"/>
        </w:rPr>
      </w:pPr>
      <w:r w:rsidRPr="0078650D">
        <w:rPr>
          <w:sz w:val="20"/>
          <w:szCs w:val="20"/>
        </w:rPr>
        <w:lastRenderedPageBreak/>
        <w:tab/>
      </w:r>
      <w:proofErr w:type="gramStart"/>
      <w:r w:rsidRPr="0078650D">
        <w:rPr>
          <w:sz w:val="20"/>
          <w:szCs w:val="20"/>
        </w:rPr>
        <w:t>connect</w:t>
      </w:r>
      <w:proofErr w:type="gramEnd"/>
      <w:r w:rsidRPr="0078650D">
        <w:rPr>
          <w:sz w:val="20"/>
          <w:szCs w:val="20"/>
        </w:rPr>
        <w:t xml:space="preserve"> through Library Electronic Resources)</w:t>
      </w:r>
    </w:p>
    <w:p w14:paraId="0B34D512" w14:textId="77777777" w:rsidR="00A53787" w:rsidRPr="0078650D" w:rsidRDefault="00A53787" w:rsidP="00A53787">
      <w:r w:rsidRPr="0078650D">
        <w:t xml:space="preserve">Suzanne </w:t>
      </w:r>
      <w:proofErr w:type="spellStart"/>
      <w:r w:rsidRPr="0078650D">
        <w:t>Cusick</w:t>
      </w:r>
      <w:proofErr w:type="spellEnd"/>
      <w:r w:rsidRPr="0078650D">
        <w:t xml:space="preserve">, “’There Was Not One Lady Who Failed to Shed a Tear’: Arianna’s </w:t>
      </w:r>
    </w:p>
    <w:p w14:paraId="04DECA77" w14:textId="77777777" w:rsidR="00A53787" w:rsidRPr="0078650D" w:rsidRDefault="00A53787" w:rsidP="00A53787">
      <w:r w:rsidRPr="0078650D">
        <w:tab/>
        <w:t xml:space="preserve">Lament and the Construction of Modern Womanhood,” </w:t>
      </w:r>
      <w:r w:rsidRPr="0078650D">
        <w:rPr>
          <w:i/>
        </w:rPr>
        <w:t xml:space="preserve">Early Music </w:t>
      </w:r>
      <w:r w:rsidRPr="0078650D">
        <w:t>22 (1994),</w:t>
      </w:r>
    </w:p>
    <w:p w14:paraId="7209F02C" w14:textId="77777777" w:rsidR="00A53787" w:rsidRPr="0078650D" w:rsidRDefault="00A53787" w:rsidP="00A53787">
      <w:pPr>
        <w:ind w:firstLine="720"/>
        <w:rPr>
          <w:sz w:val="20"/>
          <w:szCs w:val="20"/>
        </w:rPr>
      </w:pPr>
      <w:r w:rsidRPr="0078650D">
        <w:t xml:space="preserve"> pp. 22-43 </w:t>
      </w:r>
      <w:r w:rsidRPr="0078650D">
        <w:rPr>
          <w:sz w:val="20"/>
          <w:szCs w:val="20"/>
        </w:rPr>
        <w:t>(available on JSTOR; connect through Library Electronic Resources)</w:t>
      </w:r>
    </w:p>
    <w:p w14:paraId="024FC9FD" w14:textId="77777777" w:rsidR="00A53787" w:rsidRPr="0078650D" w:rsidRDefault="00A53787" w:rsidP="00A53787">
      <w:pPr>
        <w:rPr>
          <w:i/>
        </w:rPr>
      </w:pPr>
      <w:proofErr w:type="spellStart"/>
      <w:r w:rsidRPr="0078650D">
        <w:t>Lesel</w:t>
      </w:r>
      <w:proofErr w:type="spellEnd"/>
      <w:r w:rsidRPr="0078650D">
        <w:t xml:space="preserve"> Dawson, </w:t>
      </w:r>
      <w:r w:rsidRPr="0078650D">
        <w:rPr>
          <w:i/>
        </w:rPr>
        <w:t>Lovesickness and Gender in Early Modern English Literature</w:t>
      </w:r>
    </w:p>
    <w:p w14:paraId="4A04A815" w14:textId="77777777" w:rsidR="00A53787" w:rsidRPr="0078650D" w:rsidRDefault="00A53787" w:rsidP="00A53787">
      <w:pPr>
        <w:rPr>
          <w:i/>
        </w:rPr>
      </w:pPr>
      <w:r w:rsidRPr="0078650D">
        <w:rPr>
          <w:i/>
        </w:rPr>
        <w:t xml:space="preserve">Alexander Fisher, “’Per </w:t>
      </w:r>
      <w:proofErr w:type="spellStart"/>
      <w:r w:rsidRPr="0078650D">
        <w:rPr>
          <w:i/>
        </w:rPr>
        <w:t>mia</w:t>
      </w:r>
      <w:proofErr w:type="spellEnd"/>
      <w:r w:rsidRPr="0078650D">
        <w:rPr>
          <w:i/>
        </w:rPr>
        <w:t xml:space="preserve"> </w:t>
      </w:r>
      <w:proofErr w:type="spellStart"/>
      <w:r w:rsidRPr="0078650D">
        <w:rPr>
          <w:i/>
        </w:rPr>
        <w:t>particolare</w:t>
      </w:r>
      <w:proofErr w:type="spellEnd"/>
      <w:r w:rsidRPr="0078650D">
        <w:rPr>
          <w:i/>
        </w:rPr>
        <w:t xml:space="preserve"> </w:t>
      </w:r>
      <w:proofErr w:type="spellStart"/>
      <w:r w:rsidRPr="0078650D">
        <w:rPr>
          <w:i/>
        </w:rPr>
        <w:t>devotione</w:t>
      </w:r>
      <w:proofErr w:type="spellEnd"/>
      <w:r w:rsidRPr="0078650D">
        <w:rPr>
          <w:i/>
        </w:rPr>
        <w:t>’</w:t>
      </w:r>
      <w:r w:rsidRPr="0078650D">
        <w:t xml:space="preserve"> Orlando di Lasso’s </w:t>
      </w:r>
      <w:proofErr w:type="spellStart"/>
      <w:r w:rsidRPr="0078650D">
        <w:rPr>
          <w:i/>
        </w:rPr>
        <w:t>Lagrimae</w:t>
      </w:r>
      <w:proofErr w:type="spellEnd"/>
      <w:r w:rsidRPr="0078650D">
        <w:rPr>
          <w:i/>
        </w:rPr>
        <w:t xml:space="preserve"> de San </w:t>
      </w:r>
    </w:p>
    <w:p w14:paraId="2FB0F7D0" w14:textId="77777777" w:rsidR="00A53787" w:rsidRPr="0078650D" w:rsidRDefault="00A53787" w:rsidP="00A53787">
      <w:pPr>
        <w:rPr>
          <w:i/>
        </w:rPr>
      </w:pPr>
      <w:r w:rsidRPr="0078650D">
        <w:rPr>
          <w:i/>
        </w:rPr>
        <w:tab/>
      </w:r>
      <w:proofErr w:type="spellStart"/>
      <w:r w:rsidRPr="0078650D">
        <w:rPr>
          <w:i/>
        </w:rPr>
        <w:t>Pietro</w:t>
      </w:r>
      <w:proofErr w:type="spellEnd"/>
      <w:r w:rsidRPr="0078650D">
        <w:t xml:space="preserve"> and </w:t>
      </w:r>
      <w:proofErr w:type="spellStart"/>
      <w:r w:rsidRPr="0078650D">
        <w:t>Cahtolic</w:t>
      </w:r>
      <w:proofErr w:type="spellEnd"/>
      <w:r w:rsidRPr="0078650D">
        <w:t xml:space="preserve"> Spirituality in Counter-Reformation Rome,” </w:t>
      </w:r>
      <w:r w:rsidRPr="0078650D">
        <w:rPr>
          <w:i/>
        </w:rPr>
        <w:t xml:space="preserve">Journal of the </w:t>
      </w:r>
    </w:p>
    <w:p w14:paraId="331FAA4C" w14:textId="77777777" w:rsidR="00A53787" w:rsidRPr="0078650D" w:rsidRDefault="00A53787" w:rsidP="00A53787">
      <w:r w:rsidRPr="0078650D">
        <w:rPr>
          <w:i/>
        </w:rPr>
        <w:tab/>
        <w:t xml:space="preserve">Royal Musical Association </w:t>
      </w:r>
      <w:r w:rsidRPr="0078650D">
        <w:t>132 (2007), pp. 167-220.</w:t>
      </w:r>
    </w:p>
    <w:p w14:paraId="60D5073D" w14:textId="77777777" w:rsidR="00BE103D" w:rsidRPr="0078650D" w:rsidRDefault="00BE103D" w:rsidP="00BE103D">
      <w:r w:rsidRPr="0078650D">
        <w:t xml:space="preserve">Kirsten Gibson, “Music, Melancholy and Masculinity in Early Modern England,” in </w:t>
      </w:r>
    </w:p>
    <w:p w14:paraId="6783A2FF" w14:textId="77777777" w:rsidR="00BE103D" w:rsidRPr="0078650D" w:rsidRDefault="00BE103D" w:rsidP="00BE103D">
      <w:r w:rsidRPr="0078650D">
        <w:tab/>
      </w:r>
      <w:r w:rsidRPr="0078650D">
        <w:rPr>
          <w:i/>
        </w:rPr>
        <w:t>Masculinity and Western Musical Practice</w:t>
      </w:r>
      <w:r w:rsidRPr="0078650D">
        <w:t xml:space="preserve">, ed. Ian Biddle and Kirsten Gibson, </w:t>
      </w:r>
    </w:p>
    <w:p w14:paraId="401109CC" w14:textId="77777777" w:rsidR="00BE103D" w:rsidRPr="0078650D" w:rsidRDefault="00BE103D" w:rsidP="00BE103D">
      <w:r w:rsidRPr="0078650D">
        <w:tab/>
        <w:t>pp. 41-66.</w:t>
      </w:r>
    </w:p>
    <w:p w14:paraId="68B1A5EF" w14:textId="77777777" w:rsidR="00A53787" w:rsidRPr="0078650D" w:rsidRDefault="00A53787" w:rsidP="00A53787">
      <w:r w:rsidRPr="0078650D">
        <w:t xml:space="preserve">Helen Hackett, “A Book, and </w:t>
      </w:r>
      <w:proofErr w:type="spellStart"/>
      <w:r w:rsidRPr="0078650D">
        <w:t>Solitarinesss</w:t>
      </w:r>
      <w:proofErr w:type="spellEnd"/>
      <w:r w:rsidRPr="0078650D">
        <w:t xml:space="preserve">’: Melancholia, Gender, and Literary </w:t>
      </w:r>
    </w:p>
    <w:p w14:paraId="02379EF7" w14:textId="77777777" w:rsidR="00A53787" w:rsidRPr="0078650D" w:rsidRDefault="00A53787" w:rsidP="00A53787">
      <w:pPr>
        <w:rPr>
          <w:i/>
        </w:rPr>
      </w:pPr>
      <w:r w:rsidRPr="0078650D">
        <w:tab/>
        <w:t xml:space="preserve">Subjectivity in Mary </w:t>
      </w:r>
      <w:proofErr w:type="spellStart"/>
      <w:r w:rsidRPr="0078650D">
        <w:t>Wroth’s</w:t>
      </w:r>
      <w:proofErr w:type="spellEnd"/>
      <w:r w:rsidRPr="0078650D">
        <w:t xml:space="preserve"> </w:t>
      </w:r>
      <w:proofErr w:type="spellStart"/>
      <w:r w:rsidRPr="0078650D">
        <w:rPr>
          <w:i/>
        </w:rPr>
        <w:t>Urania</w:t>
      </w:r>
      <w:proofErr w:type="spellEnd"/>
      <w:r w:rsidRPr="0078650D">
        <w:t xml:space="preserve">,” in </w:t>
      </w:r>
      <w:r w:rsidRPr="0078650D">
        <w:rPr>
          <w:i/>
        </w:rPr>
        <w:t xml:space="preserve">Renaissance Configurations: </w:t>
      </w:r>
    </w:p>
    <w:p w14:paraId="2ADA14BE" w14:textId="77777777" w:rsidR="00A53787" w:rsidRPr="0078650D" w:rsidRDefault="00A53787" w:rsidP="00A53787">
      <w:r w:rsidRPr="0078650D">
        <w:rPr>
          <w:i/>
        </w:rPr>
        <w:tab/>
        <w:t>Voices/Bodies/Spaces, 1580-1690</w:t>
      </w:r>
      <w:r w:rsidRPr="0078650D">
        <w:t xml:space="preserve"> ed. by Gordon McMullan</w:t>
      </w:r>
    </w:p>
    <w:p w14:paraId="0B5A7A8C" w14:textId="77777777" w:rsidR="00A53787" w:rsidRPr="0078650D" w:rsidRDefault="00A53787" w:rsidP="00A53787">
      <w:pPr>
        <w:rPr>
          <w:i/>
        </w:rPr>
      </w:pPr>
      <w:r w:rsidRPr="0078650D">
        <w:t xml:space="preserve">Susan James, </w:t>
      </w:r>
      <w:r w:rsidRPr="0078650D">
        <w:rPr>
          <w:i/>
        </w:rPr>
        <w:t>Passions and Action: The Emotions in Seventeenth-Century Philosophy</w:t>
      </w:r>
    </w:p>
    <w:p w14:paraId="291BF5D9" w14:textId="77777777" w:rsidR="00A53787" w:rsidRPr="0078650D" w:rsidRDefault="00A53787" w:rsidP="00A53787">
      <w:pPr>
        <w:rPr>
          <w:i/>
        </w:rPr>
      </w:pPr>
      <w:proofErr w:type="spellStart"/>
      <w:r w:rsidRPr="0078650D">
        <w:t>Alphonso</w:t>
      </w:r>
      <w:proofErr w:type="spellEnd"/>
      <w:r w:rsidRPr="0078650D">
        <w:t xml:space="preserve"> </w:t>
      </w:r>
      <w:proofErr w:type="spellStart"/>
      <w:r w:rsidRPr="0078650D">
        <w:t>Lingis</w:t>
      </w:r>
      <w:proofErr w:type="spellEnd"/>
      <w:r w:rsidRPr="0078650D">
        <w:t xml:space="preserve">, </w:t>
      </w:r>
      <w:r w:rsidRPr="0078650D">
        <w:rPr>
          <w:i/>
        </w:rPr>
        <w:t>Dangerous Emotions</w:t>
      </w:r>
    </w:p>
    <w:p w14:paraId="30B34705" w14:textId="77777777" w:rsidR="00A53787" w:rsidRPr="0078650D" w:rsidRDefault="00A53787" w:rsidP="00A53787">
      <w:pPr>
        <w:rPr>
          <w:i/>
        </w:rPr>
      </w:pPr>
      <w:proofErr w:type="spellStart"/>
      <w:r w:rsidRPr="0078650D">
        <w:t>Niklas</w:t>
      </w:r>
      <w:proofErr w:type="spellEnd"/>
      <w:r w:rsidRPr="0078650D">
        <w:t xml:space="preserve"> </w:t>
      </w:r>
      <w:proofErr w:type="spellStart"/>
      <w:r w:rsidRPr="0078650D">
        <w:t>Luhmann</w:t>
      </w:r>
      <w:proofErr w:type="spellEnd"/>
      <w:r w:rsidRPr="0078650D">
        <w:t xml:space="preserve">, </w:t>
      </w:r>
      <w:r w:rsidRPr="0078650D">
        <w:rPr>
          <w:i/>
        </w:rPr>
        <w:t>Love as Passion: The Codification of Intimacy</w:t>
      </w:r>
    </w:p>
    <w:p w14:paraId="68B865B4" w14:textId="77777777" w:rsidR="00A53787" w:rsidRPr="0078650D" w:rsidRDefault="00A53787" w:rsidP="00A53787">
      <w:r w:rsidRPr="0078650D">
        <w:t xml:space="preserve">Anne </w:t>
      </w:r>
      <w:proofErr w:type="spellStart"/>
      <w:r w:rsidRPr="0078650D">
        <w:t>MacNeil</w:t>
      </w:r>
      <w:proofErr w:type="spellEnd"/>
      <w:r w:rsidRPr="0078650D">
        <w:t xml:space="preserve">, “Weeping at the Water’s Edge,” </w:t>
      </w:r>
      <w:r w:rsidRPr="0078650D">
        <w:rPr>
          <w:i/>
        </w:rPr>
        <w:t xml:space="preserve">Early Music </w:t>
      </w:r>
      <w:r w:rsidRPr="0078650D">
        <w:t xml:space="preserve">27 (1999), pp. 406-17 </w:t>
      </w:r>
    </w:p>
    <w:p w14:paraId="052290E5" w14:textId="77777777" w:rsidR="00A53787" w:rsidRPr="0078650D" w:rsidRDefault="00A53787" w:rsidP="00A53787">
      <w:pPr>
        <w:rPr>
          <w:sz w:val="20"/>
          <w:szCs w:val="20"/>
        </w:rPr>
      </w:pPr>
      <w:r w:rsidRPr="0078650D">
        <w:tab/>
      </w:r>
      <w:r w:rsidRPr="0078650D">
        <w:rPr>
          <w:sz w:val="20"/>
          <w:szCs w:val="20"/>
        </w:rPr>
        <w:t>(</w:t>
      </w:r>
      <w:proofErr w:type="gramStart"/>
      <w:r w:rsidRPr="0078650D">
        <w:rPr>
          <w:sz w:val="20"/>
          <w:szCs w:val="20"/>
        </w:rPr>
        <w:t>available</w:t>
      </w:r>
      <w:proofErr w:type="gramEnd"/>
      <w:r w:rsidRPr="0078650D">
        <w:rPr>
          <w:sz w:val="20"/>
          <w:szCs w:val="20"/>
        </w:rPr>
        <w:t xml:space="preserve"> on JSTOR; connect through Library Electronic Resources)</w:t>
      </w:r>
    </w:p>
    <w:p w14:paraId="1A1D6741" w14:textId="77777777" w:rsidR="00A53787" w:rsidRPr="0078650D" w:rsidRDefault="00A53787" w:rsidP="00A53787">
      <w:r w:rsidRPr="0078650D">
        <w:t xml:space="preserve">Susan </w:t>
      </w:r>
      <w:proofErr w:type="spellStart"/>
      <w:r w:rsidRPr="0078650D">
        <w:t>McClary</w:t>
      </w:r>
      <w:proofErr w:type="spellEnd"/>
      <w:r w:rsidRPr="0078650D">
        <w:t xml:space="preserve">, </w:t>
      </w:r>
      <w:r w:rsidRPr="0078650D">
        <w:rPr>
          <w:i/>
        </w:rPr>
        <w:t>Modal Subjectivities: Self-Fashioning in the Italian Madrigal</w:t>
      </w:r>
      <w:r w:rsidRPr="0078650D">
        <w:t xml:space="preserve">, relevant </w:t>
      </w:r>
    </w:p>
    <w:p w14:paraId="750ED5B8" w14:textId="77777777" w:rsidR="00A53787" w:rsidRPr="0078650D" w:rsidRDefault="00A53787" w:rsidP="00A53787">
      <w:r w:rsidRPr="0078650D">
        <w:tab/>
      </w:r>
      <w:proofErr w:type="gramStart"/>
      <w:r w:rsidRPr="0078650D">
        <w:t>chapters</w:t>
      </w:r>
      <w:proofErr w:type="gramEnd"/>
    </w:p>
    <w:p w14:paraId="5529DB05" w14:textId="77777777" w:rsidR="00A53787" w:rsidRPr="0078650D" w:rsidRDefault="00A53787" w:rsidP="00A53787">
      <w:pPr>
        <w:rPr>
          <w:i/>
        </w:rPr>
      </w:pPr>
      <w:r w:rsidRPr="0078650D">
        <w:t xml:space="preserve">Jennifer </w:t>
      </w:r>
      <w:proofErr w:type="spellStart"/>
      <w:r w:rsidRPr="0078650D">
        <w:t>Radden</w:t>
      </w:r>
      <w:proofErr w:type="spellEnd"/>
      <w:r w:rsidRPr="0078650D">
        <w:t xml:space="preserve">, </w:t>
      </w:r>
      <w:r w:rsidRPr="0078650D">
        <w:rPr>
          <w:i/>
        </w:rPr>
        <w:t>The Nature of Melancholy</w:t>
      </w:r>
    </w:p>
    <w:p w14:paraId="41C42D4D" w14:textId="77777777" w:rsidR="00A53787" w:rsidRPr="0078650D" w:rsidRDefault="00A53787" w:rsidP="00A53787">
      <w:r w:rsidRPr="0078650D">
        <w:t xml:space="preserve">Anthony </w:t>
      </w:r>
      <w:proofErr w:type="spellStart"/>
      <w:r w:rsidRPr="0078650D">
        <w:t>Rooley</w:t>
      </w:r>
      <w:proofErr w:type="spellEnd"/>
      <w:r w:rsidRPr="0078650D">
        <w:t xml:space="preserve">, “New Light on John </w:t>
      </w:r>
      <w:proofErr w:type="spellStart"/>
      <w:r w:rsidRPr="0078650D">
        <w:t>Dowland’s</w:t>
      </w:r>
      <w:proofErr w:type="spellEnd"/>
      <w:r w:rsidRPr="0078650D">
        <w:t xml:space="preserve"> Songs of Darkness,” </w:t>
      </w:r>
      <w:r w:rsidRPr="0078650D">
        <w:rPr>
          <w:i/>
        </w:rPr>
        <w:t xml:space="preserve">Early Music </w:t>
      </w:r>
      <w:r w:rsidRPr="0078650D">
        <w:t xml:space="preserve">11 </w:t>
      </w:r>
    </w:p>
    <w:p w14:paraId="1E0ABEB0" w14:textId="77777777" w:rsidR="00A53787" w:rsidRPr="0078650D" w:rsidRDefault="00A53787" w:rsidP="00A53787">
      <w:pPr>
        <w:rPr>
          <w:sz w:val="20"/>
          <w:szCs w:val="20"/>
        </w:rPr>
      </w:pPr>
      <w:r w:rsidRPr="0078650D">
        <w:tab/>
        <w:t xml:space="preserve">(1983), pp. 153-165 </w:t>
      </w:r>
      <w:r w:rsidRPr="0078650D">
        <w:rPr>
          <w:sz w:val="20"/>
          <w:szCs w:val="20"/>
        </w:rPr>
        <w:t>(available on JSTOR; connect through Library Electronic Resources)</w:t>
      </w:r>
    </w:p>
    <w:p w14:paraId="1D422601" w14:textId="77777777" w:rsidR="00A53787" w:rsidRPr="0078650D" w:rsidRDefault="00A53787" w:rsidP="00A53787">
      <w:pPr>
        <w:rPr>
          <w:i/>
        </w:rPr>
      </w:pPr>
      <w:r w:rsidRPr="0078650D">
        <w:t xml:space="preserve">Juliana </w:t>
      </w:r>
      <w:proofErr w:type="spellStart"/>
      <w:r w:rsidRPr="0078650D">
        <w:t>Schiesari</w:t>
      </w:r>
      <w:proofErr w:type="spellEnd"/>
      <w:r w:rsidRPr="0078650D">
        <w:t xml:space="preserve">, </w:t>
      </w:r>
      <w:r w:rsidRPr="0078650D">
        <w:rPr>
          <w:i/>
        </w:rPr>
        <w:t xml:space="preserve">The Gendering of Melancholia: Feminism, Psychoanalysis, and the </w:t>
      </w:r>
    </w:p>
    <w:p w14:paraId="0DB8B375" w14:textId="77777777" w:rsidR="00A53787" w:rsidRPr="0078650D" w:rsidRDefault="00A53787" w:rsidP="00A53787">
      <w:pPr>
        <w:rPr>
          <w:i/>
        </w:rPr>
      </w:pPr>
      <w:r w:rsidRPr="0078650D">
        <w:rPr>
          <w:i/>
        </w:rPr>
        <w:tab/>
      </w:r>
      <w:proofErr w:type="spellStart"/>
      <w:r w:rsidRPr="0078650D">
        <w:rPr>
          <w:i/>
        </w:rPr>
        <w:t>Symbolics</w:t>
      </w:r>
      <w:proofErr w:type="spellEnd"/>
      <w:r w:rsidRPr="0078650D">
        <w:rPr>
          <w:i/>
        </w:rPr>
        <w:t xml:space="preserve"> of Loss on Renaissance Literature</w:t>
      </w:r>
    </w:p>
    <w:p w14:paraId="01C940BC" w14:textId="77777777" w:rsidR="00A53787" w:rsidRPr="0078650D" w:rsidRDefault="00A53787" w:rsidP="00A53787">
      <w:r w:rsidRPr="0078650D">
        <w:t xml:space="preserve">Kate Van </w:t>
      </w:r>
      <w:proofErr w:type="spellStart"/>
      <w:r w:rsidRPr="0078650D">
        <w:t>Orden</w:t>
      </w:r>
      <w:proofErr w:type="spellEnd"/>
      <w:r w:rsidRPr="0078650D">
        <w:t>, “Female ‘</w:t>
      </w:r>
      <w:proofErr w:type="spellStart"/>
      <w:r w:rsidRPr="0078650D">
        <w:t>complaintes</w:t>
      </w:r>
      <w:proofErr w:type="spellEnd"/>
      <w:r w:rsidRPr="0078650D">
        <w:t>’: Laments of Venus, Queens, and City Women in</w:t>
      </w:r>
    </w:p>
    <w:p w14:paraId="20C52CBD" w14:textId="77777777" w:rsidR="00A53787" w:rsidRPr="0078650D" w:rsidRDefault="00A53787" w:rsidP="00A53787">
      <w:pPr>
        <w:ind w:firstLine="720"/>
      </w:pPr>
      <w:r w:rsidRPr="0078650D">
        <w:t xml:space="preserve"> Late Sixteenth-Century France,” </w:t>
      </w:r>
      <w:r w:rsidRPr="0078650D">
        <w:rPr>
          <w:i/>
        </w:rPr>
        <w:t xml:space="preserve">Renaissance Quarterly </w:t>
      </w:r>
      <w:r w:rsidRPr="0078650D">
        <w:t xml:space="preserve">54 (2001), pp. 801-845 </w:t>
      </w:r>
    </w:p>
    <w:p w14:paraId="47520A3B" w14:textId="77777777" w:rsidR="00A53787" w:rsidRPr="0078650D" w:rsidRDefault="00A53787" w:rsidP="00A53787">
      <w:pPr>
        <w:ind w:firstLine="720"/>
        <w:rPr>
          <w:sz w:val="20"/>
          <w:szCs w:val="20"/>
        </w:rPr>
      </w:pPr>
      <w:r w:rsidRPr="0078650D">
        <w:rPr>
          <w:i/>
          <w:sz w:val="20"/>
          <w:szCs w:val="20"/>
        </w:rPr>
        <w:t>(</w:t>
      </w:r>
      <w:proofErr w:type="gramStart"/>
      <w:r w:rsidRPr="0078650D">
        <w:rPr>
          <w:i/>
          <w:sz w:val="20"/>
          <w:szCs w:val="20"/>
        </w:rPr>
        <w:t>available</w:t>
      </w:r>
      <w:proofErr w:type="gramEnd"/>
      <w:r w:rsidRPr="0078650D">
        <w:rPr>
          <w:i/>
          <w:sz w:val="20"/>
          <w:szCs w:val="20"/>
        </w:rPr>
        <w:t xml:space="preserve"> on JSTOR; connect through Library Electronic Resources</w:t>
      </w:r>
      <w:r w:rsidRPr="0078650D">
        <w:rPr>
          <w:sz w:val="20"/>
          <w:szCs w:val="20"/>
        </w:rPr>
        <w:t>)</w:t>
      </w:r>
    </w:p>
    <w:p w14:paraId="315F536C" w14:textId="77777777" w:rsidR="00A53787" w:rsidRPr="0078650D" w:rsidRDefault="00A53787" w:rsidP="00A53787">
      <w:r w:rsidRPr="0078650D">
        <w:t>Brian Vickers, “Figures of Rhetoric/Figures of Music</w:t>
      </w:r>
      <w:proofErr w:type="gramStart"/>
      <w:r w:rsidRPr="0078650D">
        <w:t>?,</w:t>
      </w:r>
      <w:proofErr w:type="gramEnd"/>
      <w:r w:rsidRPr="0078650D">
        <w:t xml:space="preserve">” </w:t>
      </w:r>
      <w:proofErr w:type="spellStart"/>
      <w:r w:rsidRPr="0078650D">
        <w:rPr>
          <w:i/>
        </w:rPr>
        <w:t>Rhetorica</w:t>
      </w:r>
      <w:proofErr w:type="spellEnd"/>
      <w:r w:rsidRPr="0078650D">
        <w:rPr>
          <w:i/>
        </w:rPr>
        <w:t xml:space="preserve"> </w:t>
      </w:r>
      <w:r w:rsidRPr="0078650D">
        <w:t>2 (1984), pp. 1-44.</w:t>
      </w:r>
    </w:p>
    <w:p w14:paraId="311035D8" w14:textId="77777777" w:rsidR="00A53787" w:rsidRPr="0078650D" w:rsidRDefault="00A53787" w:rsidP="00A53787">
      <w:r w:rsidRPr="0078650D">
        <w:t xml:space="preserve">Mary Francis </w:t>
      </w:r>
      <w:proofErr w:type="spellStart"/>
      <w:r w:rsidRPr="0078650D">
        <w:t>Wack</w:t>
      </w:r>
      <w:proofErr w:type="spellEnd"/>
      <w:r w:rsidRPr="0078650D">
        <w:t xml:space="preserve">, </w:t>
      </w:r>
      <w:r w:rsidRPr="0078650D">
        <w:rPr>
          <w:i/>
        </w:rPr>
        <w:t>Lovesickness in the Middle Ages</w:t>
      </w:r>
      <w:r w:rsidRPr="0078650D">
        <w:t xml:space="preserve">, especially pp. 1-30, 40-46, 62-66, </w:t>
      </w:r>
    </w:p>
    <w:p w14:paraId="55EE709D" w14:textId="77777777" w:rsidR="00A53787" w:rsidRPr="0078650D" w:rsidRDefault="00A53787" w:rsidP="00A53787">
      <w:r w:rsidRPr="0078650D">
        <w:tab/>
      </w:r>
      <w:proofErr w:type="gramStart"/>
      <w:r w:rsidRPr="0078650D">
        <w:t>and</w:t>
      </w:r>
      <w:proofErr w:type="gramEnd"/>
      <w:r w:rsidRPr="0078650D">
        <w:t xml:space="preserve"> 88-93.</w:t>
      </w:r>
    </w:p>
    <w:p w14:paraId="37632C60" w14:textId="77777777" w:rsidR="00A53787" w:rsidRPr="0078650D" w:rsidRDefault="00A53787" w:rsidP="00A53787">
      <w:pPr>
        <w:rPr>
          <w:i/>
        </w:rPr>
      </w:pPr>
      <w:r w:rsidRPr="0078650D">
        <w:t xml:space="preserve">Robin </w:t>
      </w:r>
      <w:proofErr w:type="spellStart"/>
      <w:r w:rsidRPr="0078650D">
        <w:t>Headlam</w:t>
      </w:r>
      <w:proofErr w:type="spellEnd"/>
      <w:r w:rsidRPr="0078650D">
        <w:t xml:space="preserve"> Wells, “</w:t>
      </w:r>
      <w:proofErr w:type="spellStart"/>
      <w:r w:rsidRPr="0078650D">
        <w:t>Dowland</w:t>
      </w:r>
      <w:proofErr w:type="spellEnd"/>
      <w:r w:rsidRPr="0078650D">
        <w:t xml:space="preserve">, </w:t>
      </w:r>
      <w:proofErr w:type="spellStart"/>
      <w:r w:rsidRPr="0078650D">
        <w:t>Ficino</w:t>
      </w:r>
      <w:proofErr w:type="spellEnd"/>
      <w:r w:rsidRPr="0078650D">
        <w:t xml:space="preserve">, and Elizabethan Melancholy,” </w:t>
      </w:r>
      <w:r w:rsidRPr="0078650D">
        <w:rPr>
          <w:i/>
        </w:rPr>
        <w:t>Elizabethan</w:t>
      </w:r>
    </w:p>
    <w:p w14:paraId="72AA2395" w14:textId="77777777" w:rsidR="00A53787" w:rsidRPr="0078650D" w:rsidRDefault="00A53787" w:rsidP="00A53787">
      <w:pPr>
        <w:ind w:firstLine="720"/>
      </w:pPr>
      <w:r w:rsidRPr="0078650D">
        <w:rPr>
          <w:i/>
        </w:rPr>
        <w:t xml:space="preserve"> Mythologies</w:t>
      </w:r>
      <w:r w:rsidRPr="0078650D">
        <w:t>, pp. 189-207.</w:t>
      </w:r>
    </w:p>
    <w:p w14:paraId="0423FAA0" w14:textId="77777777" w:rsidR="00A53787" w:rsidRPr="0078650D" w:rsidRDefault="00A53787" w:rsidP="00A53787">
      <w:pPr>
        <w:rPr>
          <w:b/>
        </w:rPr>
      </w:pPr>
      <w:r w:rsidRPr="0078650D">
        <w:rPr>
          <w:b/>
        </w:rPr>
        <w:t>Musical Works:</w:t>
      </w:r>
    </w:p>
    <w:p w14:paraId="73528A63" w14:textId="77777777" w:rsidR="00A53787" w:rsidRPr="0078650D" w:rsidRDefault="00A53787" w:rsidP="00A53787">
      <w:pPr>
        <w:rPr>
          <w:b/>
          <w:i/>
        </w:rPr>
      </w:pPr>
      <w:proofErr w:type="gramStart"/>
      <w:r w:rsidRPr="0078650D">
        <w:rPr>
          <w:b/>
          <w:i/>
        </w:rPr>
        <w:t>any</w:t>
      </w:r>
      <w:proofErr w:type="gramEnd"/>
      <w:r w:rsidRPr="0078650D">
        <w:rPr>
          <w:b/>
          <w:i/>
        </w:rPr>
        <w:t xml:space="preserve"> texted piece from any European country from ca. 1550-1620 about sighs, tears, sorrow, or imitation of erotic union, starting with, but not necessarily limited to:</w:t>
      </w:r>
    </w:p>
    <w:p w14:paraId="4093F5FF" w14:textId="77777777" w:rsidR="00A53787" w:rsidRPr="0078650D" w:rsidRDefault="00A53787" w:rsidP="00A53787">
      <w:r w:rsidRPr="0078650D">
        <w:t xml:space="preserve">John </w:t>
      </w:r>
      <w:proofErr w:type="spellStart"/>
      <w:r w:rsidRPr="0078650D">
        <w:t>Dowland</w:t>
      </w:r>
      <w:proofErr w:type="spellEnd"/>
      <w:r w:rsidRPr="0078650D">
        <w:t xml:space="preserve">, “Burst Forth My Tears,” “Flow My Tears,” “Go Crystal Tears,” “I Saw </w:t>
      </w:r>
    </w:p>
    <w:p w14:paraId="0750FF32" w14:textId="77777777" w:rsidR="00A53787" w:rsidRPr="0078650D" w:rsidRDefault="00A53787" w:rsidP="00A53787">
      <w:r w:rsidRPr="0078650D">
        <w:tab/>
        <w:t>My Lady Weep,” “If Floods of Tears,” “In Darkness Let Me Dwell,” “</w:t>
      </w:r>
      <w:proofErr w:type="spellStart"/>
      <w:r w:rsidRPr="0078650D">
        <w:t>Lachrimae</w:t>
      </w:r>
      <w:proofErr w:type="spellEnd"/>
      <w:r w:rsidRPr="0078650D">
        <w:t xml:space="preserve">, </w:t>
      </w:r>
    </w:p>
    <w:p w14:paraId="495AE68C" w14:textId="77777777" w:rsidR="00A53787" w:rsidRPr="0078650D" w:rsidRDefault="00A53787" w:rsidP="00A53787">
      <w:r w:rsidRPr="0078650D">
        <w:tab/>
      </w:r>
      <w:proofErr w:type="gramStart"/>
      <w:r w:rsidRPr="0078650D">
        <w:t>or</w:t>
      </w:r>
      <w:proofErr w:type="gramEnd"/>
      <w:r w:rsidRPr="0078650D">
        <w:t xml:space="preserve"> Seven Tears,” and “Sorrow Stay”</w:t>
      </w:r>
    </w:p>
    <w:p w14:paraId="3F4B6A57" w14:textId="77777777" w:rsidR="00A53787" w:rsidRPr="0078650D" w:rsidRDefault="00A53787" w:rsidP="00A53787">
      <w:r w:rsidRPr="0078650D">
        <w:t xml:space="preserve">Anthony </w:t>
      </w:r>
      <w:proofErr w:type="spellStart"/>
      <w:r w:rsidRPr="0078650D">
        <w:t>Holborne</w:t>
      </w:r>
      <w:proofErr w:type="spellEnd"/>
      <w:r w:rsidRPr="0078650D">
        <w:t xml:space="preserve">, “The Image of </w:t>
      </w:r>
      <w:proofErr w:type="spellStart"/>
      <w:r w:rsidRPr="0078650D">
        <w:t>Melancholly</w:t>
      </w:r>
      <w:proofErr w:type="spellEnd"/>
      <w:r w:rsidRPr="0078650D">
        <w:t xml:space="preserve">,” and “The </w:t>
      </w:r>
      <w:proofErr w:type="spellStart"/>
      <w:r w:rsidRPr="0078650D">
        <w:t>Teares</w:t>
      </w:r>
      <w:proofErr w:type="spellEnd"/>
      <w:r w:rsidRPr="0078650D">
        <w:t xml:space="preserve"> of the Muses”</w:t>
      </w:r>
    </w:p>
    <w:p w14:paraId="4B3B7182" w14:textId="77777777" w:rsidR="00A53787" w:rsidRPr="0078650D" w:rsidRDefault="00A53787" w:rsidP="00A53787">
      <w:r w:rsidRPr="0078650D">
        <w:t>Tobias Hume, “I am Melancholy”</w:t>
      </w:r>
    </w:p>
    <w:p w14:paraId="427E6344" w14:textId="77777777" w:rsidR="00A53787" w:rsidRPr="0078650D" w:rsidRDefault="00A53787" w:rsidP="00A53787">
      <w:pPr>
        <w:rPr>
          <w:i/>
        </w:rPr>
      </w:pPr>
      <w:r w:rsidRPr="0078650D">
        <w:t xml:space="preserve">Orlando di Lasso, </w:t>
      </w:r>
      <w:proofErr w:type="spellStart"/>
      <w:r w:rsidRPr="0078650D">
        <w:rPr>
          <w:i/>
        </w:rPr>
        <w:t>Lagrimae</w:t>
      </w:r>
      <w:proofErr w:type="spellEnd"/>
      <w:r w:rsidRPr="0078650D">
        <w:rPr>
          <w:i/>
        </w:rPr>
        <w:t xml:space="preserve"> di San </w:t>
      </w:r>
      <w:proofErr w:type="spellStart"/>
      <w:r w:rsidRPr="0078650D">
        <w:rPr>
          <w:i/>
        </w:rPr>
        <w:t>Pietro</w:t>
      </w:r>
      <w:proofErr w:type="spellEnd"/>
    </w:p>
    <w:p w14:paraId="05B2F5C8" w14:textId="77777777" w:rsidR="00A53787" w:rsidRPr="0078650D" w:rsidRDefault="00A53787" w:rsidP="00A53787">
      <w:r w:rsidRPr="0078650D">
        <w:t>Claudio Monteverdi, “</w:t>
      </w:r>
      <w:proofErr w:type="spellStart"/>
      <w:r w:rsidRPr="0078650D">
        <w:t>Lamento</w:t>
      </w:r>
      <w:proofErr w:type="spellEnd"/>
      <w:r w:rsidRPr="0078650D">
        <w:t xml:space="preserve"> </w:t>
      </w:r>
      <w:proofErr w:type="spellStart"/>
      <w:r w:rsidRPr="0078650D">
        <w:t>d’Arianna</w:t>
      </w:r>
      <w:proofErr w:type="spellEnd"/>
      <w:r w:rsidRPr="0078650D">
        <w:t xml:space="preserve">,” “Non </w:t>
      </w:r>
      <w:proofErr w:type="spellStart"/>
      <w:r w:rsidRPr="0078650D">
        <w:t>havea</w:t>
      </w:r>
      <w:proofErr w:type="spellEnd"/>
      <w:r w:rsidRPr="0078650D">
        <w:t xml:space="preserve"> </w:t>
      </w:r>
      <w:proofErr w:type="spellStart"/>
      <w:r w:rsidRPr="0078650D">
        <w:t>Febo</w:t>
      </w:r>
      <w:proofErr w:type="spellEnd"/>
      <w:r w:rsidRPr="0078650D">
        <w:t xml:space="preserve"> </w:t>
      </w:r>
      <w:proofErr w:type="spellStart"/>
      <w:r w:rsidRPr="0078650D">
        <w:t>ancora</w:t>
      </w:r>
      <w:proofErr w:type="spellEnd"/>
      <w:r w:rsidRPr="0078650D">
        <w:t xml:space="preserve"> (</w:t>
      </w:r>
      <w:proofErr w:type="spellStart"/>
      <w:r w:rsidRPr="0078650D">
        <w:t>Lamento</w:t>
      </w:r>
      <w:proofErr w:type="spellEnd"/>
      <w:r w:rsidRPr="0078650D">
        <w:t xml:space="preserve"> </w:t>
      </w:r>
      <w:proofErr w:type="spellStart"/>
      <w:r w:rsidRPr="0078650D">
        <w:t>della</w:t>
      </w:r>
      <w:proofErr w:type="spellEnd"/>
    </w:p>
    <w:p w14:paraId="3D8BB779" w14:textId="77777777" w:rsidR="00A53787" w:rsidRPr="0078650D" w:rsidRDefault="00A53787" w:rsidP="00A53787">
      <w:pPr>
        <w:ind w:firstLine="720"/>
      </w:pPr>
      <w:r w:rsidRPr="0078650D">
        <w:t xml:space="preserve"> </w:t>
      </w:r>
      <w:proofErr w:type="spellStart"/>
      <w:proofErr w:type="gramStart"/>
      <w:r w:rsidRPr="0078650D">
        <w:t>ninfa</w:t>
      </w:r>
      <w:proofErr w:type="spellEnd"/>
      <w:proofErr w:type="gramEnd"/>
      <w:r w:rsidRPr="0078650D">
        <w:t xml:space="preserve">,” “Si! </w:t>
      </w:r>
      <w:proofErr w:type="spellStart"/>
      <w:r w:rsidRPr="0078650D">
        <w:t>Chi’oi</w:t>
      </w:r>
      <w:proofErr w:type="spellEnd"/>
      <w:r w:rsidRPr="0078650D">
        <w:t xml:space="preserve"> </w:t>
      </w:r>
      <w:proofErr w:type="spellStart"/>
      <w:r w:rsidRPr="0078650D">
        <w:t>vorrei</w:t>
      </w:r>
      <w:proofErr w:type="spellEnd"/>
      <w:r w:rsidRPr="0078650D">
        <w:t xml:space="preserve"> </w:t>
      </w:r>
      <w:proofErr w:type="spellStart"/>
      <w:r w:rsidRPr="0078650D">
        <w:t>morire</w:t>
      </w:r>
      <w:proofErr w:type="spellEnd"/>
      <w:r w:rsidRPr="0078650D">
        <w:t xml:space="preserve">,” and other madrigals referring to tears, </w:t>
      </w:r>
    </w:p>
    <w:p w14:paraId="340A712D" w14:textId="77777777" w:rsidR="00A53787" w:rsidRPr="0078650D" w:rsidRDefault="00A53787" w:rsidP="00A53787">
      <w:pPr>
        <w:ind w:firstLine="720"/>
      </w:pPr>
      <w:proofErr w:type="gramStart"/>
      <w:r w:rsidRPr="0078650D">
        <w:t>lamentation</w:t>
      </w:r>
      <w:proofErr w:type="gramEnd"/>
      <w:r w:rsidRPr="0078650D">
        <w:t>, or sexual completion</w:t>
      </w:r>
    </w:p>
    <w:p w14:paraId="0FA4AB7C" w14:textId="77777777" w:rsidR="00A53787" w:rsidRPr="0078650D" w:rsidRDefault="00A53787" w:rsidP="00A53787">
      <w:r w:rsidRPr="0078650D">
        <w:t xml:space="preserve">Barbara </w:t>
      </w:r>
      <w:proofErr w:type="spellStart"/>
      <w:r w:rsidRPr="0078650D">
        <w:t>Strozzi</w:t>
      </w:r>
      <w:proofErr w:type="spellEnd"/>
      <w:r w:rsidRPr="0078650D">
        <w:t>, “</w:t>
      </w:r>
      <w:proofErr w:type="spellStart"/>
      <w:r w:rsidRPr="0078650D">
        <w:t>Lagrime</w:t>
      </w:r>
      <w:proofErr w:type="spellEnd"/>
      <w:r w:rsidRPr="0078650D">
        <w:t xml:space="preserve"> </w:t>
      </w:r>
      <w:proofErr w:type="spellStart"/>
      <w:r w:rsidRPr="0078650D">
        <w:t>mie</w:t>
      </w:r>
      <w:proofErr w:type="spellEnd"/>
      <w:r w:rsidRPr="0078650D">
        <w:t>” from Opus 7</w:t>
      </w:r>
      <w:r w:rsidRPr="0078650D">
        <w:rPr>
          <w:i/>
        </w:rPr>
        <w:t xml:space="preserve"> </w:t>
      </w:r>
      <w:r w:rsidRPr="0078650D">
        <w:rPr>
          <w:sz w:val="20"/>
          <w:szCs w:val="20"/>
        </w:rPr>
        <w:t xml:space="preserve">(streamed audio on Blackboard), </w:t>
      </w:r>
      <w:r w:rsidRPr="0078650D">
        <w:t>“</w:t>
      </w:r>
      <w:proofErr w:type="spellStart"/>
      <w:r w:rsidRPr="0078650D">
        <w:t>Voglio</w:t>
      </w:r>
      <w:proofErr w:type="spellEnd"/>
      <w:r w:rsidRPr="0078650D">
        <w:t xml:space="preserve"> </w:t>
      </w:r>
    </w:p>
    <w:p w14:paraId="3B53693F" w14:textId="77777777" w:rsidR="00A53787" w:rsidRPr="0078650D" w:rsidRDefault="00A53787" w:rsidP="00A53787">
      <w:r w:rsidRPr="0078650D">
        <w:lastRenderedPageBreak/>
        <w:tab/>
      </w:r>
      <w:proofErr w:type="spellStart"/>
      <w:proofErr w:type="gramStart"/>
      <w:r w:rsidRPr="0078650D">
        <w:t>morire</w:t>
      </w:r>
      <w:proofErr w:type="spellEnd"/>
      <w:proofErr w:type="gramEnd"/>
      <w:r w:rsidRPr="0078650D">
        <w:t>,” or other madrigals referring to tears or lamentation in love</w:t>
      </w:r>
    </w:p>
    <w:p w14:paraId="09F96E61" w14:textId="77777777" w:rsidR="00FB3B93" w:rsidRPr="0078650D" w:rsidRDefault="00FB3B93" w:rsidP="00A53787"/>
    <w:p w14:paraId="410C4692" w14:textId="77777777" w:rsidR="00A9530B" w:rsidRPr="0078650D" w:rsidRDefault="00A9530B" w:rsidP="00A9530B"/>
    <w:p w14:paraId="0EFC25E2" w14:textId="77777777" w:rsidR="00A53787" w:rsidRPr="0078650D" w:rsidRDefault="00E27FC0" w:rsidP="00A53787">
      <w:pPr>
        <w:rPr>
          <w:sz w:val="20"/>
          <w:szCs w:val="20"/>
        </w:rPr>
      </w:pPr>
      <w:r w:rsidRPr="0078650D">
        <w:t>October 31</w:t>
      </w:r>
      <w:r w:rsidR="00A9530B" w:rsidRPr="0078650D">
        <w:t>.</w:t>
      </w:r>
      <w:r w:rsidR="00163AB6" w:rsidRPr="0078650D">
        <w:t xml:space="preserve"> Cross-</w:t>
      </w:r>
      <w:proofErr w:type="gramStart"/>
      <w:r w:rsidR="00163AB6" w:rsidRPr="0078650D">
        <w:t>Dressing ,</w:t>
      </w:r>
      <w:proofErr w:type="gramEnd"/>
      <w:r w:rsidR="00A53787" w:rsidRPr="0078650D">
        <w:t xml:space="preserve"> </w:t>
      </w:r>
      <w:r w:rsidR="00A53787" w:rsidRPr="0078650D">
        <w:rPr>
          <w:sz w:val="20"/>
          <w:szCs w:val="20"/>
        </w:rPr>
        <w:t>or what shall I call thee when thou art a man*</w:t>
      </w:r>
    </w:p>
    <w:p w14:paraId="7A461694" w14:textId="77777777" w:rsidR="0088784F" w:rsidRPr="0078650D" w:rsidRDefault="0088784F" w:rsidP="0088784F">
      <w:pPr>
        <w:rPr>
          <w:sz w:val="28"/>
          <w:szCs w:val="28"/>
        </w:rPr>
      </w:pPr>
      <w:r w:rsidRPr="0078650D">
        <w:rPr>
          <w:sz w:val="28"/>
          <w:szCs w:val="28"/>
        </w:rPr>
        <w:t xml:space="preserve">Happy </w:t>
      </w:r>
      <w:proofErr w:type="spellStart"/>
      <w:r w:rsidRPr="0078650D">
        <w:rPr>
          <w:sz w:val="28"/>
          <w:szCs w:val="28"/>
        </w:rPr>
        <w:t>Hallowen</w:t>
      </w:r>
      <w:proofErr w:type="spellEnd"/>
    </w:p>
    <w:p w14:paraId="6DDD36E8" w14:textId="77777777" w:rsidR="0088784F" w:rsidRPr="0078650D" w:rsidRDefault="0088784F" w:rsidP="0088784F">
      <w:pPr>
        <w:rPr>
          <w:sz w:val="20"/>
          <w:szCs w:val="20"/>
        </w:rPr>
      </w:pPr>
      <w:r w:rsidRPr="0078650D">
        <w:rPr>
          <w:sz w:val="28"/>
          <w:szCs w:val="28"/>
        </w:rPr>
        <w:t xml:space="preserve"> </w:t>
      </w:r>
      <w:proofErr w:type="gramStart"/>
      <w:r w:rsidRPr="0078650D">
        <w:rPr>
          <w:sz w:val="20"/>
          <w:szCs w:val="20"/>
        </w:rPr>
        <w:t>. .</w:t>
      </w:r>
      <w:proofErr w:type="gramEnd"/>
      <w:r w:rsidRPr="0078650D">
        <w:rPr>
          <w:sz w:val="20"/>
          <w:szCs w:val="20"/>
        </w:rPr>
        <w:t xml:space="preserve"> . don’t forget to cross-dress to impress, or at least accept treats for your tricks </w:t>
      </w:r>
      <w:r w:rsidRPr="0078650D">
        <w:rPr>
          <w:sz w:val="20"/>
          <w:szCs w:val="20"/>
        </w:rPr>
        <w:sym w:font="Wingdings" w:char="F04A"/>
      </w:r>
    </w:p>
    <w:p w14:paraId="5A9047F5" w14:textId="77777777" w:rsidR="00A53787" w:rsidRPr="0078650D" w:rsidRDefault="00A53787" w:rsidP="00A53787">
      <w:pPr>
        <w:rPr>
          <w:b/>
        </w:rPr>
      </w:pPr>
      <w:r w:rsidRPr="0078650D">
        <w:rPr>
          <w:b/>
        </w:rPr>
        <w:t xml:space="preserve">Your Task: After you finish the reading, choose a sixteenth- or seventeenth-century work that features cross-dressing and/or cross-voicing other than a masque, ballet, </w:t>
      </w:r>
      <w:r w:rsidR="004865CF" w:rsidRPr="0078650D">
        <w:rPr>
          <w:b/>
        </w:rPr>
        <w:t xml:space="preserve">English opera </w:t>
      </w:r>
      <w:r w:rsidRPr="0078650D">
        <w:rPr>
          <w:b/>
        </w:rPr>
        <w:t>or French opera (we’ll g</w:t>
      </w:r>
      <w:r w:rsidR="00163AB6" w:rsidRPr="0078650D">
        <w:rPr>
          <w:b/>
        </w:rPr>
        <w:t>et to those later</w:t>
      </w:r>
      <w:r w:rsidRPr="0078650D">
        <w:rPr>
          <w:b/>
        </w:rPr>
        <w:t>) to which to apply the ideas from the assigned and possibly supplemental readings; you may begin with the list of suggested works below.</w:t>
      </w:r>
    </w:p>
    <w:p w14:paraId="6C256E93" w14:textId="77777777" w:rsidR="00A53787" w:rsidRPr="0078650D" w:rsidRDefault="00A53787" w:rsidP="00A53787">
      <w:pPr>
        <w:rPr>
          <w:b/>
        </w:rPr>
      </w:pPr>
      <w:r w:rsidRPr="0078650D">
        <w:rPr>
          <w:b/>
        </w:rPr>
        <w:t>Reading:</w:t>
      </w:r>
    </w:p>
    <w:p w14:paraId="730FDECE" w14:textId="77777777" w:rsidR="00A53787" w:rsidRPr="0078650D" w:rsidRDefault="00A53787" w:rsidP="00A53787">
      <w:r w:rsidRPr="0078650D">
        <w:t xml:space="preserve">Linda Phyllis </w:t>
      </w:r>
      <w:proofErr w:type="spellStart"/>
      <w:r w:rsidRPr="0078650D">
        <w:t>Austern</w:t>
      </w:r>
      <w:proofErr w:type="spellEnd"/>
      <w:r w:rsidRPr="0078650D">
        <w:t xml:space="preserve">, “’No Women Are Indeed’: The Boy Actor as Vocal Seductress in </w:t>
      </w:r>
    </w:p>
    <w:p w14:paraId="42E38A22" w14:textId="77777777" w:rsidR="00A53787" w:rsidRPr="0078650D" w:rsidRDefault="00A53787" w:rsidP="00A53787">
      <w:pPr>
        <w:rPr>
          <w:i/>
        </w:rPr>
      </w:pPr>
      <w:r w:rsidRPr="0078650D">
        <w:tab/>
        <w:t xml:space="preserve">Late Sixteenth- and Early Seventeenth-Century English Drama,” in </w:t>
      </w:r>
      <w:r w:rsidRPr="0078650D">
        <w:rPr>
          <w:i/>
        </w:rPr>
        <w:t xml:space="preserve">Embodied </w:t>
      </w:r>
    </w:p>
    <w:p w14:paraId="2E371996" w14:textId="77777777" w:rsidR="00A53787" w:rsidRPr="0078650D" w:rsidRDefault="00A53787" w:rsidP="00A53787">
      <w:r w:rsidRPr="0078650D">
        <w:rPr>
          <w:i/>
        </w:rPr>
        <w:tab/>
        <w:t xml:space="preserve">Voices: Representing Female </w:t>
      </w:r>
      <w:proofErr w:type="spellStart"/>
      <w:r w:rsidRPr="0078650D">
        <w:rPr>
          <w:i/>
        </w:rPr>
        <w:t>Vocality</w:t>
      </w:r>
      <w:proofErr w:type="spellEnd"/>
      <w:r w:rsidRPr="0078650D">
        <w:rPr>
          <w:i/>
        </w:rPr>
        <w:t xml:space="preserve"> in Western Culture </w:t>
      </w:r>
      <w:r w:rsidRPr="0078650D">
        <w:t xml:space="preserve">ed. Leslie C. Dunn and </w:t>
      </w:r>
    </w:p>
    <w:p w14:paraId="12DD642A" w14:textId="77777777" w:rsidR="00A53787" w:rsidRPr="0078650D" w:rsidRDefault="00A53787" w:rsidP="00A53787">
      <w:r w:rsidRPr="0078650D">
        <w:tab/>
        <w:t>Nancy A. Jones, pp. 83-102</w:t>
      </w:r>
    </w:p>
    <w:p w14:paraId="52585C79" w14:textId="77777777" w:rsidR="00A53787" w:rsidRPr="0078650D" w:rsidRDefault="00A53787" w:rsidP="00A53787">
      <w:r w:rsidRPr="0078650D">
        <w:t xml:space="preserve">Richmond Barbour, “’When I Acted Young </w:t>
      </w:r>
      <w:proofErr w:type="spellStart"/>
      <w:r w:rsidRPr="0078650D">
        <w:t>Antinous</w:t>
      </w:r>
      <w:proofErr w:type="spellEnd"/>
      <w:r w:rsidRPr="0078650D">
        <w:t xml:space="preserve">’: Boy Actors and the </w:t>
      </w:r>
      <w:proofErr w:type="spellStart"/>
      <w:r w:rsidRPr="0078650D">
        <w:t>Erotics</w:t>
      </w:r>
      <w:proofErr w:type="spellEnd"/>
      <w:r w:rsidRPr="0078650D">
        <w:t xml:space="preserve"> of </w:t>
      </w:r>
    </w:p>
    <w:p w14:paraId="22E07729" w14:textId="77777777" w:rsidR="00A53787" w:rsidRPr="0078650D" w:rsidRDefault="00A53787" w:rsidP="00A53787">
      <w:pPr>
        <w:rPr>
          <w:i/>
          <w:sz w:val="20"/>
          <w:szCs w:val="20"/>
        </w:rPr>
      </w:pPr>
      <w:r w:rsidRPr="0078650D">
        <w:tab/>
      </w:r>
      <w:proofErr w:type="spellStart"/>
      <w:r w:rsidRPr="0078650D">
        <w:t>Jonsonian</w:t>
      </w:r>
      <w:proofErr w:type="spellEnd"/>
      <w:r w:rsidRPr="0078650D">
        <w:t xml:space="preserve"> Theater,” </w:t>
      </w:r>
      <w:r w:rsidRPr="0078650D">
        <w:rPr>
          <w:i/>
        </w:rPr>
        <w:t xml:space="preserve">PMLA </w:t>
      </w:r>
      <w:r w:rsidRPr="0078650D">
        <w:t xml:space="preserve">110 (1995), pp. 1006-1022 </w:t>
      </w:r>
      <w:r w:rsidRPr="0078650D">
        <w:rPr>
          <w:i/>
          <w:sz w:val="20"/>
          <w:szCs w:val="20"/>
        </w:rPr>
        <w:t xml:space="preserve">(available on JSTOR; connect </w:t>
      </w:r>
    </w:p>
    <w:p w14:paraId="18481446" w14:textId="77777777" w:rsidR="00A53787" w:rsidRPr="0078650D" w:rsidRDefault="00A53787" w:rsidP="00A53787">
      <w:pPr>
        <w:rPr>
          <w:sz w:val="20"/>
          <w:szCs w:val="20"/>
        </w:rPr>
      </w:pPr>
      <w:r w:rsidRPr="0078650D">
        <w:rPr>
          <w:i/>
          <w:sz w:val="20"/>
          <w:szCs w:val="20"/>
        </w:rPr>
        <w:tab/>
      </w:r>
      <w:proofErr w:type="gramStart"/>
      <w:r w:rsidRPr="0078650D">
        <w:rPr>
          <w:i/>
          <w:sz w:val="20"/>
          <w:szCs w:val="20"/>
        </w:rPr>
        <w:t>through</w:t>
      </w:r>
      <w:proofErr w:type="gramEnd"/>
      <w:r w:rsidRPr="0078650D">
        <w:rPr>
          <w:i/>
          <w:sz w:val="20"/>
          <w:szCs w:val="20"/>
        </w:rPr>
        <w:t xml:space="preserve"> Library Electronic Resources</w:t>
      </w:r>
      <w:r w:rsidRPr="0078650D">
        <w:rPr>
          <w:sz w:val="20"/>
          <w:szCs w:val="20"/>
        </w:rPr>
        <w:t>)</w:t>
      </w:r>
    </w:p>
    <w:p w14:paraId="203E73A2" w14:textId="77777777" w:rsidR="00A53787" w:rsidRPr="0078650D" w:rsidRDefault="00A53787" w:rsidP="00A53787">
      <w:pPr>
        <w:rPr>
          <w:i/>
        </w:rPr>
      </w:pPr>
      <w:r w:rsidRPr="0078650D">
        <w:t xml:space="preserve">Mark </w:t>
      </w:r>
      <w:proofErr w:type="spellStart"/>
      <w:r w:rsidRPr="0078650D">
        <w:t>Breitenberg</w:t>
      </w:r>
      <w:proofErr w:type="spellEnd"/>
      <w:r w:rsidRPr="0078650D">
        <w:t xml:space="preserve">, </w:t>
      </w:r>
      <w:r w:rsidRPr="0078650D">
        <w:rPr>
          <w:i/>
        </w:rPr>
        <w:t>Anxious Masculinity in Early Modern England</w:t>
      </w:r>
    </w:p>
    <w:p w14:paraId="16E6DC28" w14:textId="77777777" w:rsidR="00A53787" w:rsidRPr="0078650D" w:rsidRDefault="00A53787" w:rsidP="00A53787">
      <w:pPr>
        <w:rPr>
          <w:i/>
        </w:rPr>
      </w:pPr>
      <w:proofErr w:type="spellStart"/>
      <w:r w:rsidRPr="0078650D">
        <w:t>Dympna</w:t>
      </w:r>
      <w:proofErr w:type="spellEnd"/>
      <w:r w:rsidRPr="0078650D">
        <w:t xml:space="preserve"> Callaghan, </w:t>
      </w:r>
      <w:r w:rsidRPr="0078650D">
        <w:rPr>
          <w:i/>
        </w:rPr>
        <w:t xml:space="preserve">Shakespeare Without Women: Representing Gender and Race on the </w:t>
      </w:r>
    </w:p>
    <w:p w14:paraId="319896E4" w14:textId="77777777" w:rsidR="00A53787" w:rsidRPr="0078650D" w:rsidRDefault="00A53787" w:rsidP="00A53787">
      <w:pPr>
        <w:rPr>
          <w:sz w:val="20"/>
          <w:szCs w:val="20"/>
        </w:rPr>
      </w:pPr>
      <w:r w:rsidRPr="0078650D">
        <w:rPr>
          <w:i/>
        </w:rPr>
        <w:tab/>
        <w:t>Renaissance Stage</w:t>
      </w:r>
      <w:r w:rsidRPr="0078650D">
        <w:t xml:space="preserve"> </w:t>
      </w:r>
      <w:r w:rsidRPr="0078650D">
        <w:rPr>
          <w:sz w:val="20"/>
          <w:szCs w:val="20"/>
        </w:rPr>
        <w:t>(also available as an online book; connect through NUCAT)</w:t>
      </w:r>
    </w:p>
    <w:p w14:paraId="45E170AF" w14:textId="77777777" w:rsidR="00A53787" w:rsidRPr="0078650D" w:rsidRDefault="00A53787" w:rsidP="00A53787">
      <w:pPr>
        <w:rPr>
          <w:i/>
        </w:rPr>
      </w:pPr>
      <w:r w:rsidRPr="0078650D">
        <w:t xml:space="preserve">Will Fisher, </w:t>
      </w:r>
      <w:r w:rsidRPr="0078650D">
        <w:rPr>
          <w:i/>
        </w:rPr>
        <w:t>Materializing Gender in Early Modern English Literature and Culture</w:t>
      </w:r>
    </w:p>
    <w:p w14:paraId="74ACCAD4" w14:textId="77777777" w:rsidR="007E621B" w:rsidRPr="0078650D" w:rsidRDefault="007E621B" w:rsidP="007E621B">
      <w:r w:rsidRPr="0078650D">
        <w:t xml:space="preserve">Claire </w:t>
      </w:r>
      <w:proofErr w:type="spellStart"/>
      <w:r w:rsidRPr="0078650D">
        <w:t>Fontijn</w:t>
      </w:r>
      <w:proofErr w:type="spellEnd"/>
      <w:r w:rsidRPr="0078650D">
        <w:t>, “The Virgin’s Voice: Representations of Mary in Seventeenth-</w:t>
      </w:r>
    </w:p>
    <w:p w14:paraId="23EE1E61" w14:textId="77777777" w:rsidR="007E621B" w:rsidRPr="0078650D" w:rsidRDefault="007E621B" w:rsidP="007E621B">
      <w:pPr>
        <w:rPr>
          <w:i/>
        </w:rPr>
      </w:pPr>
      <w:r w:rsidRPr="0078650D">
        <w:tab/>
        <w:t xml:space="preserve">Century Italian Song,” in </w:t>
      </w:r>
      <w:r w:rsidRPr="0078650D">
        <w:rPr>
          <w:i/>
        </w:rPr>
        <w:t xml:space="preserve">Maternal Measures: Figuring Caregivers in the Early </w:t>
      </w:r>
    </w:p>
    <w:p w14:paraId="0110305B" w14:textId="77777777" w:rsidR="007E621B" w:rsidRPr="0078650D" w:rsidRDefault="007E621B" w:rsidP="007E621B">
      <w:r w:rsidRPr="0078650D">
        <w:rPr>
          <w:i/>
        </w:rPr>
        <w:tab/>
        <w:t>Modern Period</w:t>
      </w:r>
      <w:r w:rsidRPr="0078650D">
        <w:t xml:space="preserve">, ed. Naomi Miller and Naomi </w:t>
      </w:r>
      <w:proofErr w:type="spellStart"/>
      <w:r w:rsidRPr="0078650D">
        <w:t>Yavneh</w:t>
      </w:r>
      <w:proofErr w:type="spellEnd"/>
    </w:p>
    <w:p w14:paraId="651BC09D" w14:textId="77777777" w:rsidR="00A53787" w:rsidRPr="0078650D" w:rsidRDefault="00A53787" w:rsidP="00A53787">
      <w:r w:rsidRPr="0078650D">
        <w:t xml:space="preserve">Marjorie Garber, </w:t>
      </w:r>
      <w:r w:rsidRPr="0078650D">
        <w:rPr>
          <w:i/>
        </w:rPr>
        <w:t>Vested Interests: Cross-Dressing and Cultural Anxiety</w:t>
      </w:r>
      <w:r w:rsidRPr="0078650D">
        <w:t xml:space="preserve">, pp. 32-40, </w:t>
      </w:r>
    </w:p>
    <w:p w14:paraId="74B931A8" w14:textId="77777777" w:rsidR="00A53787" w:rsidRPr="0078650D" w:rsidRDefault="00A53787" w:rsidP="00A53787">
      <w:r w:rsidRPr="0078650D">
        <w:tab/>
      </w:r>
      <w:proofErr w:type="gramStart"/>
      <w:r w:rsidRPr="0078650D">
        <w:t>67-77, and 142-44.</w:t>
      </w:r>
      <w:proofErr w:type="gramEnd"/>
    </w:p>
    <w:p w14:paraId="7FB2F18A" w14:textId="77777777" w:rsidR="00A53787" w:rsidRPr="0078650D" w:rsidRDefault="00A53787" w:rsidP="00A53787">
      <w:r w:rsidRPr="0078650D">
        <w:t xml:space="preserve">Bonnie Gordon, </w:t>
      </w:r>
      <w:r w:rsidRPr="0078650D">
        <w:rPr>
          <w:i/>
        </w:rPr>
        <w:t>Monteverdi’s Unruly Women</w:t>
      </w:r>
      <w:r w:rsidRPr="0078650D">
        <w:t xml:space="preserve">, section on </w:t>
      </w:r>
      <w:proofErr w:type="spellStart"/>
      <w:r w:rsidRPr="0078650D">
        <w:t>Clorinda</w:t>
      </w:r>
      <w:proofErr w:type="spellEnd"/>
    </w:p>
    <w:p w14:paraId="0EE9308C" w14:textId="77777777" w:rsidR="00A53787" w:rsidRPr="0078650D" w:rsidRDefault="00A53787" w:rsidP="00A53787">
      <w:pPr>
        <w:rPr>
          <w:u w:val="single"/>
        </w:rPr>
      </w:pPr>
      <w:r w:rsidRPr="0078650D">
        <w:t xml:space="preserve">David </w:t>
      </w:r>
      <w:proofErr w:type="spellStart"/>
      <w:r w:rsidRPr="0078650D">
        <w:t>Kuchta</w:t>
      </w:r>
      <w:proofErr w:type="spellEnd"/>
      <w:r w:rsidRPr="0078650D">
        <w:t xml:space="preserve">, “The Semiotics of Masculinity in Renaissance England,” from </w:t>
      </w:r>
      <w:r w:rsidRPr="0078650D">
        <w:rPr>
          <w:u w:val="single"/>
        </w:rPr>
        <w:t xml:space="preserve">Sexuality </w:t>
      </w:r>
    </w:p>
    <w:p w14:paraId="22F8369D" w14:textId="77777777" w:rsidR="00A53787" w:rsidRPr="0078650D" w:rsidRDefault="00A53787" w:rsidP="00A53787">
      <w:pPr>
        <w:rPr>
          <w:sz w:val="20"/>
          <w:szCs w:val="20"/>
        </w:rPr>
      </w:pPr>
      <w:r w:rsidRPr="0078650D">
        <w:tab/>
      </w:r>
      <w:proofErr w:type="gramStart"/>
      <w:r w:rsidRPr="0078650D">
        <w:rPr>
          <w:u w:val="single"/>
        </w:rPr>
        <w:t>and</w:t>
      </w:r>
      <w:proofErr w:type="gramEnd"/>
      <w:r w:rsidRPr="0078650D">
        <w:rPr>
          <w:u w:val="single"/>
        </w:rPr>
        <w:t xml:space="preserve"> Gender in Early Modern Europe</w:t>
      </w:r>
      <w:r w:rsidRPr="0078650D">
        <w:t xml:space="preserve">, ed. James Grantham Turner </w:t>
      </w:r>
      <w:r w:rsidRPr="0078650D">
        <w:rPr>
          <w:sz w:val="20"/>
          <w:szCs w:val="20"/>
        </w:rPr>
        <w:t>(course packet).</w:t>
      </w:r>
    </w:p>
    <w:p w14:paraId="2753F104" w14:textId="77777777" w:rsidR="00A53787" w:rsidRPr="0078650D" w:rsidRDefault="00A53787" w:rsidP="00A53787">
      <w:pPr>
        <w:rPr>
          <w:i/>
        </w:rPr>
      </w:pPr>
      <w:r w:rsidRPr="0078650D">
        <w:t xml:space="preserve">Laura Levine, </w:t>
      </w:r>
      <w:r w:rsidRPr="0078650D">
        <w:rPr>
          <w:i/>
        </w:rPr>
        <w:t xml:space="preserve">Men in Women’s Clothing: Anti-Theatricality and </w:t>
      </w:r>
      <w:proofErr w:type="spellStart"/>
      <w:r w:rsidRPr="0078650D">
        <w:rPr>
          <w:i/>
        </w:rPr>
        <w:t>Effeminzation</w:t>
      </w:r>
      <w:proofErr w:type="spellEnd"/>
      <w:r w:rsidRPr="0078650D">
        <w:rPr>
          <w:i/>
        </w:rPr>
        <w:t>, 1579-</w:t>
      </w:r>
    </w:p>
    <w:p w14:paraId="5A51E0F9" w14:textId="77777777" w:rsidR="00A53787" w:rsidRPr="0078650D" w:rsidRDefault="00A53787" w:rsidP="00A53787">
      <w:pPr>
        <w:rPr>
          <w:i/>
        </w:rPr>
      </w:pPr>
      <w:r w:rsidRPr="0078650D">
        <w:rPr>
          <w:i/>
        </w:rPr>
        <w:tab/>
        <w:t>1642</w:t>
      </w:r>
    </w:p>
    <w:p w14:paraId="123084FB" w14:textId="77777777" w:rsidR="00A53787" w:rsidRPr="0078650D" w:rsidRDefault="00A53787" w:rsidP="00A53787">
      <w:r w:rsidRPr="0078650D">
        <w:t xml:space="preserve">Stephen </w:t>
      </w:r>
      <w:proofErr w:type="spellStart"/>
      <w:r w:rsidRPr="0078650D">
        <w:t>Orgel</w:t>
      </w:r>
      <w:proofErr w:type="spellEnd"/>
      <w:r w:rsidRPr="0078650D">
        <w:t xml:space="preserve">, </w:t>
      </w:r>
      <w:r w:rsidRPr="0078650D">
        <w:rPr>
          <w:i/>
        </w:rPr>
        <w:t>Impersonations: The Performance of Gender in Shakespeare’s England</w:t>
      </w:r>
      <w:r w:rsidRPr="0078650D">
        <w:t xml:space="preserve">, </w:t>
      </w:r>
    </w:p>
    <w:p w14:paraId="6A6A4076" w14:textId="77777777" w:rsidR="00A53787" w:rsidRPr="0078650D" w:rsidRDefault="00A53787" w:rsidP="00A53787">
      <w:r w:rsidRPr="0078650D">
        <w:tab/>
      </w:r>
      <w:proofErr w:type="gramStart"/>
      <w:r w:rsidRPr="0078650D">
        <w:t>chapters</w:t>
      </w:r>
      <w:proofErr w:type="gramEnd"/>
      <w:r w:rsidRPr="0078650D">
        <w:t xml:space="preserve"> “Call Me Ganymede” and “Masculine Apparel”</w:t>
      </w:r>
    </w:p>
    <w:p w14:paraId="0937E050" w14:textId="77777777" w:rsidR="00A53787" w:rsidRPr="0078650D" w:rsidRDefault="00A53787" w:rsidP="00A53787">
      <w:r w:rsidRPr="0078650D">
        <w:t xml:space="preserve">Phyllis </w:t>
      </w:r>
      <w:proofErr w:type="spellStart"/>
      <w:r w:rsidRPr="0078650D">
        <w:t>Rackin</w:t>
      </w:r>
      <w:proofErr w:type="spellEnd"/>
      <w:r w:rsidRPr="0078650D">
        <w:t xml:space="preserve">, “Androgyny, Mimesis, and the Marriage of the Boy Heroine on the </w:t>
      </w:r>
    </w:p>
    <w:p w14:paraId="3FA510B0" w14:textId="77777777" w:rsidR="00A53787" w:rsidRPr="0078650D" w:rsidRDefault="00A53787" w:rsidP="00A53787">
      <w:pPr>
        <w:rPr>
          <w:i/>
          <w:sz w:val="20"/>
          <w:szCs w:val="20"/>
        </w:rPr>
      </w:pPr>
      <w:r w:rsidRPr="0078650D">
        <w:tab/>
        <w:t xml:space="preserve">English Renaissance Stage,” </w:t>
      </w:r>
      <w:r w:rsidRPr="0078650D">
        <w:rPr>
          <w:i/>
        </w:rPr>
        <w:t xml:space="preserve">PMLA </w:t>
      </w:r>
      <w:r w:rsidRPr="0078650D">
        <w:t xml:space="preserve">102 (1987), pp. 29-41 </w:t>
      </w:r>
      <w:r w:rsidRPr="0078650D">
        <w:rPr>
          <w:i/>
          <w:sz w:val="20"/>
          <w:szCs w:val="20"/>
        </w:rPr>
        <w:t xml:space="preserve">(available on JSTOR; </w:t>
      </w:r>
    </w:p>
    <w:p w14:paraId="3A7E0F8C" w14:textId="77777777" w:rsidR="00A53787" w:rsidRPr="0078650D" w:rsidRDefault="00A53787" w:rsidP="00A53787">
      <w:pPr>
        <w:rPr>
          <w:sz w:val="20"/>
          <w:szCs w:val="20"/>
        </w:rPr>
      </w:pPr>
      <w:r w:rsidRPr="0078650D">
        <w:rPr>
          <w:i/>
          <w:sz w:val="20"/>
          <w:szCs w:val="20"/>
        </w:rPr>
        <w:tab/>
      </w:r>
      <w:proofErr w:type="gramStart"/>
      <w:r w:rsidRPr="0078650D">
        <w:rPr>
          <w:i/>
          <w:sz w:val="20"/>
          <w:szCs w:val="20"/>
        </w:rPr>
        <w:t>connect</w:t>
      </w:r>
      <w:proofErr w:type="gramEnd"/>
      <w:r w:rsidRPr="0078650D">
        <w:rPr>
          <w:i/>
          <w:sz w:val="20"/>
          <w:szCs w:val="20"/>
        </w:rPr>
        <w:t xml:space="preserve"> </w:t>
      </w:r>
      <w:r w:rsidRPr="0078650D">
        <w:rPr>
          <w:i/>
          <w:sz w:val="20"/>
          <w:szCs w:val="20"/>
        </w:rPr>
        <w:tab/>
        <w:t>through Library Electronic Resources</w:t>
      </w:r>
      <w:r w:rsidRPr="0078650D">
        <w:rPr>
          <w:sz w:val="20"/>
          <w:szCs w:val="20"/>
        </w:rPr>
        <w:t>)</w:t>
      </w:r>
    </w:p>
    <w:p w14:paraId="11273F03" w14:textId="77777777" w:rsidR="00A53787" w:rsidRPr="0078650D" w:rsidRDefault="00A53787" w:rsidP="00A53787">
      <w:pPr>
        <w:rPr>
          <w:i/>
        </w:rPr>
      </w:pPr>
      <w:r w:rsidRPr="0078650D">
        <w:t>.</w:t>
      </w:r>
      <w:proofErr w:type="spellStart"/>
      <w:r w:rsidRPr="0078650D">
        <w:t>Pilar</w:t>
      </w:r>
      <w:proofErr w:type="spellEnd"/>
      <w:r w:rsidRPr="0078650D">
        <w:t xml:space="preserve"> Ramos </w:t>
      </w:r>
      <w:proofErr w:type="spellStart"/>
      <w:r w:rsidRPr="0078650D">
        <w:t>López</w:t>
      </w:r>
      <w:proofErr w:type="spellEnd"/>
      <w:r w:rsidRPr="0078650D">
        <w:t>, “</w:t>
      </w:r>
      <w:proofErr w:type="spellStart"/>
      <w:r w:rsidRPr="0078650D">
        <w:t>Mujeres</w:t>
      </w:r>
      <w:proofErr w:type="spellEnd"/>
      <w:r w:rsidRPr="0078650D">
        <w:t xml:space="preserve">, </w:t>
      </w:r>
      <w:proofErr w:type="spellStart"/>
      <w:r w:rsidRPr="0078650D">
        <w:t>música</w:t>
      </w:r>
      <w:proofErr w:type="spellEnd"/>
      <w:r w:rsidRPr="0078650D">
        <w:t xml:space="preserve"> y </w:t>
      </w:r>
      <w:proofErr w:type="spellStart"/>
      <w:r w:rsidRPr="0078650D">
        <w:t>teatro</w:t>
      </w:r>
      <w:proofErr w:type="spellEnd"/>
      <w:r w:rsidRPr="0078650D">
        <w:t xml:space="preserve"> en el </w:t>
      </w:r>
      <w:proofErr w:type="spellStart"/>
      <w:r w:rsidRPr="0078650D">
        <w:t>Siglo</w:t>
      </w:r>
      <w:proofErr w:type="spellEnd"/>
      <w:r w:rsidRPr="0078650D">
        <w:t xml:space="preserve"> de Oro,” in </w:t>
      </w:r>
      <w:proofErr w:type="spellStart"/>
      <w:r w:rsidRPr="0078650D">
        <w:rPr>
          <w:i/>
        </w:rPr>
        <w:t>Música</w:t>
      </w:r>
      <w:proofErr w:type="spellEnd"/>
      <w:r w:rsidRPr="0078650D">
        <w:rPr>
          <w:i/>
        </w:rPr>
        <w:t xml:space="preserve"> y </w:t>
      </w:r>
      <w:proofErr w:type="spellStart"/>
      <w:r w:rsidRPr="0078650D">
        <w:rPr>
          <w:i/>
        </w:rPr>
        <w:t>mujeres</w:t>
      </w:r>
      <w:proofErr w:type="spellEnd"/>
      <w:r w:rsidRPr="0078650D">
        <w:rPr>
          <w:i/>
        </w:rPr>
        <w:t xml:space="preserve">: </w:t>
      </w:r>
    </w:p>
    <w:p w14:paraId="29A8FEB4" w14:textId="77777777" w:rsidR="00A53787" w:rsidRPr="0078650D" w:rsidRDefault="00A53787" w:rsidP="00A53787">
      <w:r w:rsidRPr="0078650D">
        <w:rPr>
          <w:i/>
        </w:rPr>
        <w:tab/>
      </w:r>
      <w:proofErr w:type="spellStart"/>
      <w:r w:rsidRPr="0078650D">
        <w:rPr>
          <w:i/>
        </w:rPr>
        <w:t>Género</w:t>
      </w:r>
      <w:proofErr w:type="spellEnd"/>
      <w:r w:rsidRPr="0078650D">
        <w:rPr>
          <w:i/>
        </w:rPr>
        <w:t xml:space="preserve"> y </w:t>
      </w:r>
      <w:proofErr w:type="spellStart"/>
      <w:r w:rsidRPr="0078650D">
        <w:rPr>
          <w:i/>
        </w:rPr>
        <w:t>poder</w:t>
      </w:r>
      <w:proofErr w:type="spellEnd"/>
      <w:r w:rsidRPr="0078650D">
        <w:t xml:space="preserve">, ed. Marisa </w:t>
      </w:r>
      <w:proofErr w:type="spellStart"/>
      <w:r w:rsidRPr="0078650D">
        <w:t>Manchado</w:t>
      </w:r>
      <w:proofErr w:type="spellEnd"/>
      <w:r w:rsidRPr="0078650D">
        <w:t xml:space="preserve"> Torres</w:t>
      </w:r>
    </w:p>
    <w:p w14:paraId="53400419" w14:textId="77777777" w:rsidR="00A53787" w:rsidRPr="0078650D" w:rsidRDefault="00A53787" w:rsidP="00A53787">
      <w:r w:rsidRPr="0078650D">
        <w:t xml:space="preserve">Tracy </w:t>
      </w:r>
      <w:proofErr w:type="spellStart"/>
      <w:r w:rsidRPr="0078650D">
        <w:t>Sedinger</w:t>
      </w:r>
      <w:proofErr w:type="spellEnd"/>
      <w:r w:rsidRPr="0078650D">
        <w:t xml:space="preserve">, “’If Sight and Shape be True’: The Epistemology of </w:t>
      </w:r>
      <w:proofErr w:type="spellStart"/>
      <w:r w:rsidRPr="0078650D">
        <w:t>Crossdressing</w:t>
      </w:r>
      <w:proofErr w:type="spellEnd"/>
      <w:r w:rsidRPr="0078650D">
        <w:t xml:space="preserve"> on </w:t>
      </w:r>
    </w:p>
    <w:p w14:paraId="59EA2293" w14:textId="77777777" w:rsidR="00A53787" w:rsidRPr="0078650D" w:rsidRDefault="00A53787" w:rsidP="00A53787">
      <w:pPr>
        <w:rPr>
          <w:i/>
          <w:sz w:val="20"/>
          <w:szCs w:val="20"/>
        </w:rPr>
      </w:pPr>
      <w:r w:rsidRPr="0078650D">
        <w:tab/>
      </w:r>
      <w:proofErr w:type="gramStart"/>
      <w:r w:rsidRPr="0078650D">
        <w:t>the</w:t>
      </w:r>
      <w:proofErr w:type="gramEnd"/>
      <w:r w:rsidRPr="0078650D">
        <w:t xml:space="preserve"> London Stage,” </w:t>
      </w:r>
      <w:r w:rsidRPr="0078650D">
        <w:rPr>
          <w:i/>
        </w:rPr>
        <w:t xml:space="preserve">Shakespeare Quarterly </w:t>
      </w:r>
      <w:r w:rsidRPr="0078650D">
        <w:t xml:space="preserve">48 (1997), pp. 63-79 </w:t>
      </w:r>
      <w:r w:rsidRPr="0078650D">
        <w:rPr>
          <w:i/>
          <w:sz w:val="20"/>
          <w:szCs w:val="20"/>
        </w:rPr>
        <w:t xml:space="preserve">(available on </w:t>
      </w:r>
    </w:p>
    <w:p w14:paraId="063D4609" w14:textId="77777777" w:rsidR="00A53787" w:rsidRPr="0078650D" w:rsidRDefault="00A53787" w:rsidP="00A53787">
      <w:pPr>
        <w:rPr>
          <w:sz w:val="20"/>
          <w:szCs w:val="20"/>
        </w:rPr>
      </w:pPr>
      <w:r w:rsidRPr="0078650D">
        <w:rPr>
          <w:i/>
          <w:sz w:val="20"/>
          <w:szCs w:val="20"/>
        </w:rPr>
        <w:tab/>
        <w:t>JSTOR; connect through Library Electronic Resources</w:t>
      </w:r>
      <w:r w:rsidRPr="0078650D">
        <w:rPr>
          <w:sz w:val="20"/>
          <w:szCs w:val="20"/>
        </w:rPr>
        <w:t>)</w:t>
      </w:r>
    </w:p>
    <w:p w14:paraId="77B47892" w14:textId="77777777" w:rsidR="00BE103D" w:rsidRPr="0078650D" w:rsidRDefault="00BE103D" w:rsidP="00BE103D">
      <w:pPr>
        <w:rPr>
          <w:i/>
        </w:rPr>
      </w:pPr>
      <w:r w:rsidRPr="0078650D">
        <w:t xml:space="preserve">Richard </w:t>
      </w:r>
      <w:proofErr w:type="spellStart"/>
      <w:r w:rsidRPr="0078650D">
        <w:t>Wistreich</w:t>
      </w:r>
      <w:proofErr w:type="spellEnd"/>
      <w:r w:rsidRPr="0078650D">
        <w:t xml:space="preserve">, “’Of Mars I Sing’: Monteverdi Voicing Virility,” in </w:t>
      </w:r>
      <w:r w:rsidRPr="0078650D">
        <w:rPr>
          <w:i/>
        </w:rPr>
        <w:t xml:space="preserve">Masculinity and </w:t>
      </w:r>
    </w:p>
    <w:p w14:paraId="618266CF" w14:textId="77777777" w:rsidR="00BE103D" w:rsidRPr="0078650D" w:rsidRDefault="00BE103D" w:rsidP="00BE103D">
      <w:r w:rsidRPr="0078650D">
        <w:rPr>
          <w:i/>
        </w:rPr>
        <w:tab/>
        <w:t>Western Musical Practice</w:t>
      </w:r>
      <w:r w:rsidRPr="0078650D">
        <w:t>, ed. Ian Biddle and Kirsten Gibson, pp. 67-93.</w:t>
      </w:r>
    </w:p>
    <w:p w14:paraId="62AEF115" w14:textId="77777777" w:rsidR="00A53787" w:rsidRPr="0078650D" w:rsidRDefault="00A53787" w:rsidP="00A53787">
      <w:pPr>
        <w:rPr>
          <w:b/>
        </w:rPr>
      </w:pPr>
      <w:r w:rsidRPr="0078650D">
        <w:rPr>
          <w:b/>
        </w:rPr>
        <w:t>Supplemental Reading:</w:t>
      </w:r>
    </w:p>
    <w:p w14:paraId="6C63A352" w14:textId="77777777" w:rsidR="00A53787" w:rsidRPr="0078650D" w:rsidRDefault="00A53787" w:rsidP="00A53787">
      <w:pPr>
        <w:rPr>
          <w:i/>
        </w:rPr>
      </w:pPr>
      <w:r w:rsidRPr="0078650D">
        <w:t xml:space="preserve">Pedro </w:t>
      </w:r>
      <w:proofErr w:type="spellStart"/>
      <w:r w:rsidRPr="0078650D">
        <w:t>Calderón</w:t>
      </w:r>
      <w:proofErr w:type="spellEnd"/>
      <w:r w:rsidRPr="0078650D">
        <w:t xml:space="preserve"> de la </w:t>
      </w:r>
      <w:proofErr w:type="spellStart"/>
      <w:r w:rsidRPr="0078650D">
        <w:t>Barca</w:t>
      </w:r>
      <w:proofErr w:type="spellEnd"/>
      <w:r w:rsidRPr="0078650D">
        <w:t xml:space="preserve">, </w:t>
      </w:r>
      <w:r w:rsidRPr="0078650D">
        <w:rPr>
          <w:i/>
        </w:rPr>
        <w:t xml:space="preserve">La </w:t>
      </w:r>
      <w:proofErr w:type="spellStart"/>
      <w:r w:rsidRPr="0078650D">
        <w:rPr>
          <w:i/>
        </w:rPr>
        <w:t>purpura</w:t>
      </w:r>
      <w:proofErr w:type="spellEnd"/>
      <w:r w:rsidRPr="0078650D">
        <w:rPr>
          <w:i/>
        </w:rPr>
        <w:t xml:space="preserve"> de la </w:t>
      </w:r>
      <w:proofErr w:type="spellStart"/>
      <w:proofErr w:type="gramStart"/>
      <w:r w:rsidRPr="0078650D">
        <w:rPr>
          <w:i/>
        </w:rPr>
        <w:t>rosa</w:t>
      </w:r>
      <w:proofErr w:type="spellEnd"/>
      <w:proofErr w:type="gramEnd"/>
      <w:r w:rsidRPr="0078650D">
        <w:rPr>
          <w:i/>
        </w:rPr>
        <w:t xml:space="preserve"> (for use with </w:t>
      </w:r>
      <w:proofErr w:type="spellStart"/>
      <w:r w:rsidRPr="0078650D">
        <w:rPr>
          <w:i/>
        </w:rPr>
        <w:t>Torrejon</w:t>
      </w:r>
      <w:proofErr w:type="spellEnd"/>
      <w:r w:rsidRPr="0078650D">
        <w:rPr>
          <w:i/>
        </w:rPr>
        <w:t xml:space="preserve"> y Velasco work </w:t>
      </w:r>
    </w:p>
    <w:p w14:paraId="457D61D2" w14:textId="77777777" w:rsidR="00A53787" w:rsidRPr="0078650D" w:rsidRDefault="00A53787" w:rsidP="00A53787">
      <w:pPr>
        <w:rPr>
          <w:i/>
        </w:rPr>
      </w:pPr>
      <w:r w:rsidRPr="0078650D">
        <w:rPr>
          <w:i/>
        </w:rPr>
        <w:lastRenderedPageBreak/>
        <w:tab/>
      </w:r>
      <w:proofErr w:type="gramStart"/>
      <w:r w:rsidRPr="0078650D">
        <w:rPr>
          <w:i/>
        </w:rPr>
        <w:t>below</w:t>
      </w:r>
      <w:proofErr w:type="gramEnd"/>
      <w:r w:rsidRPr="0078650D">
        <w:rPr>
          <w:i/>
        </w:rPr>
        <w:t>)</w:t>
      </w:r>
    </w:p>
    <w:p w14:paraId="761E97D1" w14:textId="77777777" w:rsidR="00A53787" w:rsidRPr="0078650D" w:rsidRDefault="00A53787" w:rsidP="00A53787">
      <w:pPr>
        <w:rPr>
          <w:i/>
        </w:rPr>
      </w:pPr>
      <w:r w:rsidRPr="0078650D">
        <w:t xml:space="preserve">Wendy Beth Heller, </w:t>
      </w:r>
      <w:r w:rsidRPr="0078650D">
        <w:rPr>
          <w:i/>
        </w:rPr>
        <w:t>Emblems of Eloquence: Opera and Women’s Voices in Seventeenth-</w:t>
      </w:r>
    </w:p>
    <w:p w14:paraId="0EB327A9" w14:textId="77777777" w:rsidR="00A53787" w:rsidRPr="0078650D" w:rsidRDefault="00A53787" w:rsidP="00A53787">
      <w:r w:rsidRPr="0078650D">
        <w:rPr>
          <w:i/>
        </w:rPr>
        <w:tab/>
        <w:t>Century Venice</w:t>
      </w:r>
      <w:r w:rsidRPr="0078650D">
        <w:t>, chapter “The Nymph Calisto and the Myth of Female Pleasure”</w:t>
      </w:r>
    </w:p>
    <w:p w14:paraId="0A054641" w14:textId="77777777" w:rsidR="00A53787" w:rsidRPr="0078650D" w:rsidRDefault="00A53787" w:rsidP="00A53787">
      <w:pPr>
        <w:ind w:firstLine="720"/>
        <w:rPr>
          <w:i/>
          <w:sz w:val="20"/>
          <w:szCs w:val="20"/>
        </w:rPr>
      </w:pPr>
      <w:r w:rsidRPr="0078650D">
        <w:t xml:space="preserve"> </w:t>
      </w:r>
      <w:r w:rsidRPr="0078650D">
        <w:rPr>
          <w:sz w:val="20"/>
          <w:szCs w:val="20"/>
        </w:rPr>
        <w:t>(</w:t>
      </w:r>
      <w:proofErr w:type="gramStart"/>
      <w:r w:rsidRPr="0078650D">
        <w:rPr>
          <w:sz w:val="20"/>
          <w:szCs w:val="20"/>
        </w:rPr>
        <w:t>also</w:t>
      </w:r>
      <w:proofErr w:type="gramEnd"/>
      <w:r w:rsidRPr="0078650D">
        <w:rPr>
          <w:sz w:val="20"/>
          <w:szCs w:val="20"/>
        </w:rPr>
        <w:t xml:space="preserve"> available as an electronic book online; connect through NUCAT) </w:t>
      </w:r>
      <w:r w:rsidRPr="0078650D">
        <w:rPr>
          <w:i/>
          <w:sz w:val="20"/>
          <w:szCs w:val="20"/>
        </w:rPr>
        <w:t xml:space="preserve">for use with </w:t>
      </w:r>
      <w:proofErr w:type="spellStart"/>
      <w:r w:rsidRPr="0078650D">
        <w:rPr>
          <w:i/>
          <w:sz w:val="20"/>
          <w:szCs w:val="20"/>
        </w:rPr>
        <w:t>Cavalli</w:t>
      </w:r>
      <w:proofErr w:type="spellEnd"/>
      <w:r w:rsidRPr="0078650D">
        <w:rPr>
          <w:i/>
          <w:sz w:val="20"/>
          <w:szCs w:val="20"/>
        </w:rPr>
        <w:t xml:space="preserve"> opera </w:t>
      </w:r>
    </w:p>
    <w:p w14:paraId="0764E683" w14:textId="77777777" w:rsidR="00A53787" w:rsidRPr="0078650D" w:rsidRDefault="00A53787" w:rsidP="00A53787">
      <w:pPr>
        <w:ind w:firstLine="720"/>
        <w:rPr>
          <w:i/>
          <w:sz w:val="20"/>
          <w:szCs w:val="20"/>
        </w:rPr>
      </w:pPr>
      <w:r w:rsidRPr="0078650D">
        <w:rPr>
          <w:i/>
          <w:sz w:val="20"/>
          <w:szCs w:val="20"/>
        </w:rPr>
        <w:t>Below</w:t>
      </w:r>
    </w:p>
    <w:p w14:paraId="44EBDA39" w14:textId="77777777" w:rsidR="00A53787" w:rsidRPr="0078650D" w:rsidRDefault="00A53787" w:rsidP="00A53787">
      <w:r w:rsidRPr="0078650D">
        <w:t xml:space="preserve">Eve </w:t>
      </w:r>
      <w:proofErr w:type="spellStart"/>
      <w:r w:rsidRPr="0078650D">
        <w:t>Kosofsky</w:t>
      </w:r>
      <w:proofErr w:type="spellEnd"/>
      <w:r w:rsidRPr="0078650D">
        <w:t xml:space="preserve"> Sedgwick, </w:t>
      </w:r>
      <w:r w:rsidRPr="0078650D">
        <w:rPr>
          <w:i/>
        </w:rPr>
        <w:t xml:space="preserve">Between Men: English Literature and Male </w:t>
      </w:r>
      <w:proofErr w:type="spellStart"/>
      <w:r w:rsidRPr="0078650D">
        <w:rPr>
          <w:i/>
        </w:rPr>
        <w:t>Homosocial</w:t>
      </w:r>
      <w:proofErr w:type="spellEnd"/>
      <w:r w:rsidRPr="0078650D">
        <w:rPr>
          <w:i/>
        </w:rPr>
        <w:t xml:space="preserve"> Desire</w:t>
      </w:r>
      <w:r w:rsidRPr="0078650D">
        <w:t xml:space="preserve">, </w:t>
      </w:r>
    </w:p>
    <w:p w14:paraId="271FA41C" w14:textId="77777777" w:rsidR="00A53787" w:rsidRPr="0078650D" w:rsidRDefault="00A53787" w:rsidP="00A53787">
      <w:r w:rsidRPr="0078650D">
        <w:tab/>
        <w:t>pp. 21-27.</w:t>
      </w:r>
    </w:p>
    <w:p w14:paraId="03E79321" w14:textId="77777777" w:rsidR="00A53787" w:rsidRPr="0078650D" w:rsidRDefault="00A53787" w:rsidP="00A53787">
      <w:pPr>
        <w:rPr>
          <w:i/>
        </w:rPr>
      </w:pPr>
      <w:proofErr w:type="spellStart"/>
      <w:r w:rsidRPr="0078650D">
        <w:t>Torquanto</w:t>
      </w:r>
      <w:proofErr w:type="spellEnd"/>
      <w:r w:rsidRPr="0078650D">
        <w:t xml:space="preserve"> Tasso, </w:t>
      </w:r>
      <w:proofErr w:type="spellStart"/>
      <w:r w:rsidRPr="0078650D">
        <w:rPr>
          <w:i/>
        </w:rPr>
        <w:t>Gerusalemme</w:t>
      </w:r>
      <w:proofErr w:type="spellEnd"/>
      <w:r w:rsidRPr="0078650D">
        <w:rPr>
          <w:i/>
        </w:rPr>
        <w:t xml:space="preserve"> liberate</w:t>
      </w:r>
      <w:r w:rsidRPr="0078650D">
        <w:t xml:space="preserve">, battle between Tancred and </w:t>
      </w:r>
      <w:proofErr w:type="spellStart"/>
      <w:r w:rsidRPr="0078650D">
        <w:t>Clorinda</w:t>
      </w:r>
      <w:proofErr w:type="spellEnd"/>
      <w:r w:rsidRPr="0078650D">
        <w:t xml:space="preserve"> </w:t>
      </w:r>
      <w:r w:rsidRPr="0078650D">
        <w:rPr>
          <w:i/>
        </w:rPr>
        <w:t xml:space="preserve">(for use </w:t>
      </w:r>
    </w:p>
    <w:p w14:paraId="6603FB01" w14:textId="77777777" w:rsidR="00A53787" w:rsidRPr="0078650D" w:rsidRDefault="00A53787" w:rsidP="00A53787">
      <w:r w:rsidRPr="0078650D">
        <w:rPr>
          <w:i/>
        </w:rPr>
        <w:tab/>
      </w:r>
      <w:proofErr w:type="gramStart"/>
      <w:r w:rsidRPr="0078650D">
        <w:rPr>
          <w:i/>
        </w:rPr>
        <w:t>with</w:t>
      </w:r>
      <w:proofErr w:type="gramEnd"/>
      <w:r w:rsidRPr="0078650D">
        <w:rPr>
          <w:i/>
        </w:rPr>
        <w:t xml:space="preserve"> Monteverdi work below</w:t>
      </w:r>
      <w:r w:rsidRPr="0078650D">
        <w:t>)</w:t>
      </w:r>
    </w:p>
    <w:p w14:paraId="41C14109" w14:textId="77777777" w:rsidR="00A53787" w:rsidRPr="0078650D" w:rsidRDefault="00A53787" w:rsidP="00A53787">
      <w:pPr>
        <w:rPr>
          <w:b/>
        </w:rPr>
      </w:pPr>
      <w:r w:rsidRPr="0078650D">
        <w:rPr>
          <w:b/>
        </w:rPr>
        <w:t>Some Suggested Musical/Theatrical Works:</w:t>
      </w:r>
    </w:p>
    <w:p w14:paraId="2DE8D0C9" w14:textId="77777777" w:rsidR="00A53787" w:rsidRPr="0078650D" w:rsidRDefault="00A53787" w:rsidP="00A53787">
      <w:pPr>
        <w:rPr>
          <w:sz w:val="20"/>
          <w:szCs w:val="20"/>
        </w:rPr>
      </w:pPr>
      <w:r w:rsidRPr="0078650D">
        <w:t xml:space="preserve">Pier Francesco </w:t>
      </w:r>
      <w:proofErr w:type="spellStart"/>
      <w:r w:rsidRPr="0078650D">
        <w:t>Cavalli</w:t>
      </w:r>
      <w:proofErr w:type="spellEnd"/>
      <w:r w:rsidRPr="0078650D">
        <w:t xml:space="preserve">, </w:t>
      </w:r>
      <w:r w:rsidRPr="0078650D">
        <w:rPr>
          <w:i/>
        </w:rPr>
        <w:t xml:space="preserve">La Calisto </w:t>
      </w:r>
      <w:r w:rsidRPr="0078650D">
        <w:rPr>
          <w:sz w:val="20"/>
          <w:szCs w:val="20"/>
        </w:rPr>
        <w:t>(streamed audio on Blackboard)</w:t>
      </w:r>
    </w:p>
    <w:p w14:paraId="579E72AE" w14:textId="77777777" w:rsidR="00A53787" w:rsidRPr="0078650D" w:rsidRDefault="00A53787" w:rsidP="00A53787">
      <w:pPr>
        <w:rPr>
          <w:sz w:val="20"/>
          <w:szCs w:val="20"/>
        </w:rPr>
      </w:pPr>
      <w:r w:rsidRPr="0078650D">
        <w:t xml:space="preserve">Pier Francesco </w:t>
      </w:r>
      <w:proofErr w:type="spellStart"/>
      <w:r w:rsidRPr="0078650D">
        <w:t>Cavalli</w:t>
      </w:r>
      <w:proofErr w:type="spellEnd"/>
      <w:r w:rsidRPr="0078650D">
        <w:t xml:space="preserve">, </w:t>
      </w:r>
      <w:r w:rsidRPr="0078650D">
        <w:rPr>
          <w:i/>
        </w:rPr>
        <w:t>La Calisto</w:t>
      </w:r>
      <w:r w:rsidRPr="0078650D">
        <w:t xml:space="preserve">, ed. Jennifer Williams Brown </w:t>
      </w:r>
      <w:r w:rsidRPr="0078650D">
        <w:rPr>
          <w:sz w:val="20"/>
          <w:szCs w:val="20"/>
        </w:rPr>
        <w:t>(score)</w:t>
      </w:r>
    </w:p>
    <w:p w14:paraId="74A257DF" w14:textId="77777777" w:rsidR="00A53787" w:rsidRPr="0078650D" w:rsidRDefault="00A53787" w:rsidP="00A53787">
      <w:pPr>
        <w:rPr>
          <w:i/>
        </w:rPr>
      </w:pPr>
      <w:r w:rsidRPr="0078650D">
        <w:t xml:space="preserve">Thomas Dekker, </w:t>
      </w:r>
      <w:r w:rsidRPr="0078650D">
        <w:rPr>
          <w:i/>
        </w:rPr>
        <w:t>Blurt, Master-Constable, or, The Spaniard’s Night Walk</w:t>
      </w:r>
    </w:p>
    <w:p w14:paraId="1311FDFA" w14:textId="77777777" w:rsidR="00A53787" w:rsidRPr="0078650D" w:rsidRDefault="00A53787" w:rsidP="00A53787">
      <w:pPr>
        <w:rPr>
          <w:i/>
        </w:rPr>
      </w:pPr>
      <w:r w:rsidRPr="0078650D">
        <w:t xml:space="preserve">Claudio Monteverdi, </w:t>
      </w:r>
      <w:proofErr w:type="spellStart"/>
      <w:r w:rsidRPr="0078650D">
        <w:rPr>
          <w:i/>
        </w:rPr>
        <w:t>Combatimento</w:t>
      </w:r>
      <w:proofErr w:type="spellEnd"/>
      <w:r w:rsidRPr="0078650D">
        <w:rPr>
          <w:i/>
        </w:rPr>
        <w:t xml:space="preserve"> di </w:t>
      </w:r>
      <w:proofErr w:type="spellStart"/>
      <w:r w:rsidRPr="0078650D">
        <w:rPr>
          <w:i/>
        </w:rPr>
        <w:t>Tancredi</w:t>
      </w:r>
      <w:proofErr w:type="spellEnd"/>
      <w:r w:rsidRPr="0078650D">
        <w:rPr>
          <w:i/>
        </w:rPr>
        <w:t xml:space="preserve"> e </w:t>
      </w:r>
      <w:proofErr w:type="spellStart"/>
      <w:r w:rsidRPr="0078650D">
        <w:rPr>
          <w:i/>
        </w:rPr>
        <w:t>Clorinda</w:t>
      </w:r>
      <w:proofErr w:type="spellEnd"/>
    </w:p>
    <w:p w14:paraId="34490BF4" w14:textId="77777777" w:rsidR="00A53787" w:rsidRPr="0078650D" w:rsidRDefault="00A53787" w:rsidP="00A53787">
      <w:pPr>
        <w:rPr>
          <w:i/>
        </w:rPr>
      </w:pPr>
      <w:r w:rsidRPr="0078650D">
        <w:t xml:space="preserve">William Shakespeare, </w:t>
      </w:r>
      <w:r w:rsidRPr="0078650D">
        <w:rPr>
          <w:i/>
        </w:rPr>
        <w:t>As You Like It</w:t>
      </w:r>
    </w:p>
    <w:p w14:paraId="715C68F4" w14:textId="77777777" w:rsidR="00A53787" w:rsidRPr="0078650D" w:rsidRDefault="00A53787" w:rsidP="00A53787">
      <w:pPr>
        <w:rPr>
          <w:i/>
        </w:rPr>
      </w:pPr>
      <w:r w:rsidRPr="0078650D">
        <w:t xml:space="preserve">Thomas </w:t>
      </w:r>
      <w:proofErr w:type="spellStart"/>
      <w:r w:rsidRPr="0078650D">
        <w:t>Torrejon</w:t>
      </w:r>
      <w:proofErr w:type="spellEnd"/>
      <w:r w:rsidRPr="0078650D">
        <w:t xml:space="preserve"> y Velasco, </w:t>
      </w:r>
      <w:r w:rsidRPr="0078650D">
        <w:rPr>
          <w:i/>
        </w:rPr>
        <w:t xml:space="preserve">La </w:t>
      </w:r>
      <w:proofErr w:type="spellStart"/>
      <w:r w:rsidRPr="0078650D">
        <w:rPr>
          <w:i/>
        </w:rPr>
        <w:t>purpura</w:t>
      </w:r>
      <w:proofErr w:type="spellEnd"/>
      <w:r w:rsidRPr="0078650D">
        <w:rPr>
          <w:i/>
        </w:rPr>
        <w:t xml:space="preserve"> de la </w:t>
      </w:r>
      <w:proofErr w:type="spellStart"/>
      <w:proofErr w:type="gramStart"/>
      <w:r w:rsidRPr="0078650D">
        <w:rPr>
          <w:i/>
        </w:rPr>
        <w:t>rosa</w:t>
      </w:r>
      <w:proofErr w:type="spellEnd"/>
      <w:proofErr w:type="gramEnd"/>
    </w:p>
    <w:p w14:paraId="01334644" w14:textId="77777777" w:rsidR="007E621B" w:rsidRPr="0078650D" w:rsidRDefault="007E621B" w:rsidP="007E621B">
      <w:proofErr w:type="gramStart"/>
      <w:r w:rsidRPr="0078650D">
        <w:t>any</w:t>
      </w:r>
      <w:proofErr w:type="gramEnd"/>
      <w:r w:rsidRPr="0078650D">
        <w:t xml:space="preserve"> lullaby composed by a man to words in the narrative voice of the Virgin Mary [for </w:t>
      </w:r>
    </w:p>
    <w:p w14:paraId="271B484A" w14:textId="77777777" w:rsidR="007E621B" w:rsidRPr="0078650D" w:rsidRDefault="007E621B" w:rsidP="007E621B">
      <w:r w:rsidRPr="0078650D">
        <w:tab/>
      </w:r>
      <w:proofErr w:type="gramStart"/>
      <w:r w:rsidRPr="0078650D">
        <w:t>suggestions</w:t>
      </w:r>
      <w:proofErr w:type="gramEnd"/>
      <w:r w:rsidRPr="0078650D">
        <w:t xml:space="preserve">, see Claire </w:t>
      </w:r>
      <w:proofErr w:type="spellStart"/>
      <w:r w:rsidRPr="0078650D">
        <w:t>Fontijn</w:t>
      </w:r>
      <w:proofErr w:type="spellEnd"/>
      <w:r w:rsidRPr="0078650D">
        <w:t xml:space="preserve">, “The Virgin’s Voice: Representations of Mary in </w:t>
      </w:r>
    </w:p>
    <w:p w14:paraId="5CB11174" w14:textId="77777777" w:rsidR="007E621B" w:rsidRPr="0078650D" w:rsidRDefault="007E621B" w:rsidP="007E621B">
      <w:pPr>
        <w:rPr>
          <w:i/>
        </w:rPr>
      </w:pPr>
      <w:r w:rsidRPr="0078650D">
        <w:tab/>
        <w:t xml:space="preserve">Seventeenth-Century Italian Song,” in </w:t>
      </w:r>
      <w:r w:rsidRPr="0078650D">
        <w:rPr>
          <w:i/>
        </w:rPr>
        <w:t xml:space="preserve">Maternal Measures: Figuring Caregivers </w:t>
      </w:r>
    </w:p>
    <w:p w14:paraId="0FF77AEE" w14:textId="77777777" w:rsidR="007E621B" w:rsidRPr="0078650D" w:rsidRDefault="007E621B" w:rsidP="007E621B">
      <w:r w:rsidRPr="0078650D">
        <w:rPr>
          <w:i/>
        </w:rPr>
        <w:tab/>
      </w:r>
      <w:proofErr w:type="gramStart"/>
      <w:r w:rsidRPr="0078650D">
        <w:rPr>
          <w:i/>
        </w:rPr>
        <w:t>in</w:t>
      </w:r>
      <w:proofErr w:type="gramEnd"/>
      <w:r w:rsidRPr="0078650D">
        <w:rPr>
          <w:i/>
        </w:rPr>
        <w:t xml:space="preserve"> the Early Modern Period</w:t>
      </w:r>
      <w:r w:rsidRPr="0078650D">
        <w:t xml:space="preserve">, ed. Naomi Miller and Naomi </w:t>
      </w:r>
      <w:proofErr w:type="spellStart"/>
      <w:r w:rsidRPr="0078650D">
        <w:t>Yavneh</w:t>
      </w:r>
      <w:proofErr w:type="spellEnd"/>
      <w:r w:rsidRPr="0078650D">
        <w:t xml:space="preserve">; or Linda </w:t>
      </w:r>
    </w:p>
    <w:p w14:paraId="2433A7EC" w14:textId="77777777" w:rsidR="007E621B" w:rsidRPr="0078650D" w:rsidRDefault="007E621B" w:rsidP="007E621B">
      <w:pPr>
        <w:rPr>
          <w:i/>
        </w:rPr>
      </w:pPr>
      <w:r w:rsidRPr="0078650D">
        <w:tab/>
        <w:t xml:space="preserve">Phyllis </w:t>
      </w:r>
      <w:proofErr w:type="spellStart"/>
      <w:r w:rsidRPr="0078650D">
        <w:t>Austern</w:t>
      </w:r>
      <w:proofErr w:type="spellEnd"/>
      <w:r w:rsidRPr="0078650D">
        <w:t xml:space="preserve">, “Women’s Musical Voices in Sixteenth-Century England,” </w:t>
      </w:r>
      <w:r w:rsidRPr="0078650D">
        <w:rPr>
          <w:i/>
        </w:rPr>
        <w:t>Early</w:t>
      </w:r>
    </w:p>
    <w:p w14:paraId="6CBDC9B2" w14:textId="77777777" w:rsidR="007E621B" w:rsidRPr="0078650D" w:rsidRDefault="007E621B" w:rsidP="007E621B">
      <w:r w:rsidRPr="0078650D">
        <w:rPr>
          <w:i/>
        </w:rPr>
        <w:tab/>
        <w:t xml:space="preserve"> Modern Women: An Interdisciplinary Journal </w:t>
      </w:r>
      <w:r w:rsidRPr="0078650D">
        <w:t>3 (2008), pp. 127-152]</w:t>
      </w:r>
    </w:p>
    <w:p w14:paraId="47EF9E03" w14:textId="77777777" w:rsidR="00A53787" w:rsidRPr="0078650D" w:rsidRDefault="007E621B" w:rsidP="007E621B">
      <w:r w:rsidRPr="0078650D">
        <w:t xml:space="preserve"> </w:t>
      </w:r>
      <w:r w:rsidR="00A53787" w:rsidRPr="0078650D">
        <w:t>(</w:t>
      </w:r>
      <w:proofErr w:type="gramStart"/>
      <w:r w:rsidR="00A53787" w:rsidRPr="0078650D">
        <w:t>additional</w:t>
      </w:r>
      <w:proofErr w:type="gramEnd"/>
      <w:r w:rsidR="00A53787" w:rsidRPr="0078650D">
        <w:t xml:space="preserve"> works </w:t>
      </w:r>
      <w:r w:rsidR="00BE103D" w:rsidRPr="0078650D">
        <w:t xml:space="preserve">with singing characters </w:t>
      </w:r>
      <w:r w:rsidR="00A53787" w:rsidRPr="0078650D">
        <w:t>by Ben Jonson, John Marston, William Shakespeare, or other pre-Restoration English playwrights for all-male theatre)</w:t>
      </w:r>
    </w:p>
    <w:p w14:paraId="4E8DA5BE" w14:textId="77777777" w:rsidR="00A53787" w:rsidRPr="0078650D" w:rsidRDefault="00A53787" w:rsidP="00A53787">
      <w:pPr>
        <w:rPr>
          <w:sz w:val="20"/>
          <w:szCs w:val="20"/>
        </w:rPr>
      </w:pPr>
      <w:r w:rsidRPr="0078650D">
        <w:rPr>
          <w:b/>
        </w:rPr>
        <w:t xml:space="preserve">Just for Fun: </w:t>
      </w:r>
      <w:r w:rsidRPr="0078650D">
        <w:t xml:space="preserve">Watch “Shakespeare in Love” or “Stage Beauty” </w:t>
      </w:r>
      <w:r w:rsidRPr="0078650D">
        <w:rPr>
          <w:sz w:val="20"/>
          <w:szCs w:val="20"/>
        </w:rPr>
        <w:t xml:space="preserve">(video streamed on </w:t>
      </w:r>
    </w:p>
    <w:p w14:paraId="2B1C3CE5" w14:textId="77777777" w:rsidR="00A53787" w:rsidRPr="0078650D" w:rsidRDefault="00A53787" w:rsidP="00A53787">
      <w:r w:rsidRPr="0078650D">
        <w:rPr>
          <w:sz w:val="20"/>
          <w:szCs w:val="20"/>
        </w:rPr>
        <w:tab/>
        <w:t>Blackboard)</w:t>
      </w:r>
    </w:p>
    <w:p w14:paraId="7558F2FB" w14:textId="77777777" w:rsidR="00A53787" w:rsidRPr="0078650D" w:rsidRDefault="00A53787" w:rsidP="00A53787">
      <w:pPr>
        <w:rPr>
          <w:i/>
        </w:rPr>
      </w:pPr>
      <w:r w:rsidRPr="0078650D">
        <w:t>*</w:t>
      </w:r>
      <w:proofErr w:type="gramStart"/>
      <w:r w:rsidRPr="0078650D">
        <w:rPr>
          <w:i/>
        </w:rPr>
        <w:t>without</w:t>
      </w:r>
      <w:proofErr w:type="gramEnd"/>
      <w:r w:rsidRPr="0078650D">
        <w:rPr>
          <w:i/>
        </w:rPr>
        <w:t xml:space="preserve"> apology to William Shakespeare, </w:t>
      </w:r>
      <w:r w:rsidRPr="0078650D">
        <w:rPr>
          <w:i/>
          <w:u w:val="single"/>
        </w:rPr>
        <w:t>As You Like It</w:t>
      </w:r>
      <w:r w:rsidRPr="0078650D">
        <w:rPr>
          <w:i/>
        </w:rPr>
        <w:t xml:space="preserve"> I, iii, 119.</w:t>
      </w:r>
    </w:p>
    <w:p w14:paraId="706E868F" w14:textId="77777777" w:rsidR="00A53787" w:rsidRPr="0078650D" w:rsidRDefault="00A53787" w:rsidP="00A9530B"/>
    <w:p w14:paraId="5B2D140F" w14:textId="77777777" w:rsidR="00F3245B" w:rsidRPr="0078650D" w:rsidRDefault="00F3245B" w:rsidP="007E1FE1"/>
    <w:p w14:paraId="6B6763E1" w14:textId="77777777" w:rsidR="003B769B" w:rsidRPr="0078650D" w:rsidRDefault="00E27FC0" w:rsidP="003B769B">
      <w:r w:rsidRPr="0078650D">
        <w:t>November 7</w:t>
      </w:r>
      <w:r w:rsidR="00A9530B" w:rsidRPr="0078650D">
        <w:t>.</w:t>
      </w:r>
      <w:r w:rsidR="003B48A5" w:rsidRPr="0078650D">
        <w:t xml:space="preserve"> </w:t>
      </w:r>
      <w:r w:rsidR="003B769B" w:rsidRPr="0078650D">
        <w:t xml:space="preserve"> Women </w:t>
      </w:r>
      <w:r w:rsidR="003B769B" w:rsidRPr="0078650D">
        <w:rPr>
          <w:sz w:val="18"/>
          <w:szCs w:val="18"/>
        </w:rPr>
        <w:t>(creating)</w:t>
      </w:r>
      <w:r w:rsidR="003B769B" w:rsidRPr="0078650D">
        <w:t xml:space="preserve"> Without Men: Sacred and Profane</w:t>
      </w:r>
    </w:p>
    <w:p w14:paraId="786FA62C" w14:textId="77777777" w:rsidR="003B769B" w:rsidRPr="0078650D" w:rsidRDefault="003B769B" w:rsidP="003B769B">
      <w:pPr>
        <w:rPr>
          <w:b/>
        </w:rPr>
      </w:pPr>
      <w:r w:rsidRPr="0078650D">
        <w:rPr>
          <w:b/>
        </w:rPr>
        <w:t>Reading:</w:t>
      </w:r>
    </w:p>
    <w:p w14:paraId="6E46D480" w14:textId="77777777" w:rsidR="004865CF" w:rsidRPr="0078650D" w:rsidRDefault="004865CF" w:rsidP="003B769B">
      <w:pPr>
        <w:rPr>
          <w:i/>
        </w:rPr>
      </w:pPr>
      <w:r w:rsidRPr="0078650D">
        <w:t xml:space="preserve">Jane L. </w:t>
      </w:r>
      <w:proofErr w:type="spellStart"/>
      <w:r w:rsidRPr="0078650D">
        <w:t>Baldauf-Berdes</w:t>
      </w:r>
      <w:proofErr w:type="spellEnd"/>
      <w:r w:rsidRPr="0078650D">
        <w:t xml:space="preserve">, </w:t>
      </w:r>
      <w:r w:rsidRPr="0078650D">
        <w:rPr>
          <w:i/>
        </w:rPr>
        <w:t>Women Musicians of Venice: Musical Foundations 1525-1855</w:t>
      </w:r>
    </w:p>
    <w:p w14:paraId="2E532FB5" w14:textId="77777777" w:rsidR="004865CF" w:rsidRPr="0078650D" w:rsidRDefault="004865CF" w:rsidP="003B769B">
      <w:pPr>
        <w:rPr>
          <w:i/>
        </w:rPr>
      </w:pPr>
      <w:r w:rsidRPr="0078650D">
        <w:t xml:space="preserve">Jane Bowers, “The Emergence of Women Composers in Italy, 1566-1700,” in </w:t>
      </w:r>
      <w:r w:rsidRPr="0078650D">
        <w:rPr>
          <w:i/>
        </w:rPr>
        <w:t xml:space="preserve">Women </w:t>
      </w:r>
    </w:p>
    <w:p w14:paraId="4859FA4F" w14:textId="77777777" w:rsidR="004865CF" w:rsidRPr="0078650D" w:rsidRDefault="004865CF" w:rsidP="003B769B">
      <w:r w:rsidRPr="0078650D">
        <w:rPr>
          <w:i/>
        </w:rPr>
        <w:tab/>
        <w:t>Making Music: The Western Art Tradition</w:t>
      </w:r>
      <w:r w:rsidRPr="0078650D">
        <w:t>, ed. Jane Bowers and Judith Tick, pp.</w:t>
      </w:r>
    </w:p>
    <w:p w14:paraId="3EE49472" w14:textId="77777777" w:rsidR="004865CF" w:rsidRPr="0078650D" w:rsidRDefault="004865CF" w:rsidP="003B769B">
      <w:r w:rsidRPr="0078650D">
        <w:tab/>
        <w:t xml:space="preserve"> 121-125</w:t>
      </w:r>
    </w:p>
    <w:p w14:paraId="621FBAE5" w14:textId="77777777" w:rsidR="003B769B" w:rsidRPr="0078650D" w:rsidRDefault="003B769B" w:rsidP="003B769B">
      <w:r w:rsidRPr="0078650D">
        <w:t xml:space="preserve">Katherine Crawford, </w:t>
      </w:r>
      <w:r w:rsidRPr="0078650D">
        <w:rPr>
          <w:i/>
        </w:rPr>
        <w:t>European Sexualities, 1400-1800</w:t>
      </w:r>
      <w:r w:rsidRPr="0078650D">
        <w:t>, pp. 85-89 and 172-77.</w:t>
      </w:r>
    </w:p>
    <w:p w14:paraId="7651C917" w14:textId="77777777" w:rsidR="002E6BE1" w:rsidRPr="0078650D" w:rsidRDefault="003B769B" w:rsidP="003B769B">
      <w:pPr>
        <w:rPr>
          <w:i/>
        </w:rPr>
      </w:pPr>
      <w:r w:rsidRPr="0078650D">
        <w:t xml:space="preserve">Suzanne </w:t>
      </w:r>
      <w:proofErr w:type="spellStart"/>
      <w:r w:rsidRPr="0078650D">
        <w:t>Cusick</w:t>
      </w:r>
      <w:proofErr w:type="spellEnd"/>
      <w:r w:rsidRPr="0078650D">
        <w:t xml:space="preserve">, </w:t>
      </w:r>
      <w:r w:rsidR="00974B14" w:rsidRPr="0078650D">
        <w:t xml:space="preserve">“’To Win the Girl’: or Francesca as Object of Desire” and </w:t>
      </w:r>
      <w:r w:rsidRPr="0078650D">
        <w:t>“Power, Desire, and Women Among Themselves,”</w:t>
      </w:r>
      <w:r w:rsidR="00974B14" w:rsidRPr="0078650D">
        <w:t xml:space="preserve"> </w:t>
      </w:r>
      <w:r w:rsidRPr="0078650D">
        <w:t>chapter</w:t>
      </w:r>
      <w:r w:rsidR="00974B14" w:rsidRPr="0078650D">
        <w:t>s</w:t>
      </w:r>
      <w:r w:rsidRPr="0078650D">
        <w:t xml:space="preserve"> from </w:t>
      </w:r>
      <w:r w:rsidRPr="0078650D">
        <w:rPr>
          <w:i/>
        </w:rPr>
        <w:t xml:space="preserve">Francesca </w:t>
      </w:r>
      <w:proofErr w:type="spellStart"/>
      <w:r w:rsidRPr="0078650D">
        <w:rPr>
          <w:i/>
        </w:rPr>
        <w:t>Caccini</w:t>
      </w:r>
      <w:proofErr w:type="spellEnd"/>
      <w:r w:rsidRPr="0078650D">
        <w:rPr>
          <w:i/>
        </w:rPr>
        <w:t xml:space="preserve"> at the </w:t>
      </w:r>
    </w:p>
    <w:p w14:paraId="3A9C78C2" w14:textId="77777777" w:rsidR="003B769B" w:rsidRPr="0078650D" w:rsidRDefault="002E6BE1" w:rsidP="003B769B">
      <w:pPr>
        <w:rPr>
          <w:i/>
        </w:rPr>
      </w:pPr>
      <w:r w:rsidRPr="0078650D">
        <w:rPr>
          <w:i/>
        </w:rPr>
        <w:tab/>
      </w:r>
      <w:r w:rsidR="003B769B" w:rsidRPr="0078650D">
        <w:rPr>
          <w:i/>
        </w:rPr>
        <w:t>Medici Court</w:t>
      </w:r>
    </w:p>
    <w:p w14:paraId="1FD178A1" w14:textId="77777777" w:rsidR="003B769B" w:rsidRPr="0078650D" w:rsidRDefault="003B769B" w:rsidP="003B769B">
      <w:r w:rsidRPr="0078650D">
        <w:t xml:space="preserve">Dawn de </w:t>
      </w:r>
      <w:proofErr w:type="spellStart"/>
      <w:r w:rsidRPr="0078650D">
        <w:t>Rycke</w:t>
      </w:r>
      <w:proofErr w:type="spellEnd"/>
      <w:r w:rsidRPr="0078650D">
        <w:t xml:space="preserve">, “On Hearing the Courtesan in a Gift of Song: the Venetian Case of </w:t>
      </w:r>
    </w:p>
    <w:p w14:paraId="420D7D46" w14:textId="77777777" w:rsidR="003B769B" w:rsidRPr="0078650D" w:rsidRDefault="003B769B" w:rsidP="003B769B">
      <w:r w:rsidRPr="0078650D">
        <w:tab/>
      </w:r>
      <w:proofErr w:type="spellStart"/>
      <w:r w:rsidRPr="0078650D">
        <w:t>Gaspara</w:t>
      </w:r>
      <w:proofErr w:type="spellEnd"/>
      <w:r w:rsidRPr="0078650D">
        <w:t xml:space="preserve"> </w:t>
      </w:r>
      <w:proofErr w:type="spellStart"/>
      <w:r w:rsidRPr="0078650D">
        <w:t>Stampa</w:t>
      </w:r>
      <w:proofErr w:type="spellEnd"/>
      <w:r w:rsidRPr="0078650D">
        <w:t xml:space="preserve">,” in </w:t>
      </w:r>
      <w:r w:rsidRPr="0078650D">
        <w:rPr>
          <w:i/>
        </w:rPr>
        <w:t>The Courtesan’s Arts: Cross-Cultural Perspectives</w:t>
      </w:r>
      <w:r w:rsidRPr="0078650D">
        <w:t xml:space="preserve">, ed. </w:t>
      </w:r>
    </w:p>
    <w:p w14:paraId="1A8BB688" w14:textId="77777777" w:rsidR="003B769B" w:rsidRPr="0078650D" w:rsidRDefault="003B769B" w:rsidP="003B769B">
      <w:r w:rsidRPr="0078650D">
        <w:tab/>
        <w:t>Martha Feldman and Bonnie Gordon</w:t>
      </w:r>
    </w:p>
    <w:p w14:paraId="7CE6398C" w14:textId="77777777" w:rsidR="003B769B" w:rsidRPr="0078650D" w:rsidRDefault="003B769B" w:rsidP="003B769B">
      <w:r w:rsidRPr="0078650D">
        <w:t xml:space="preserve">Marjorie Garber, </w:t>
      </w:r>
      <w:r w:rsidRPr="0078650D">
        <w:rPr>
          <w:i/>
        </w:rPr>
        <w:t>Vested Interests: Cross-Dressing and Cultural Anxiety</w:t>
      </w:r>
      <w:r w:rsidRPr="0078650D">
        <w:t>, pp. 210-223.</w:t>
      </w:r>
    </w:p>
    <w:p w14:paraId="273AAE44" w14:textId="77777777" w:rsidR="003B769B" w:rsidRPr="0078650D" w:rsidRDefault="003B769B" w:rsidP="003B769B">
      <w:r w:rsidRPr="0078650D">
        <w:t xml:space="preserve">Beth L. </w:t>
      </w:r>
      <w:proofErr w:type="spellStart"/>
      <w:r w:rsidRPr="0078650D">
        <w:t>Glixon</w:t>
      </w:r>
      <w:proofErr w:type="spellEnd"/>
      <w:r w:rsidRPr="0078650D">
        <w:t xml:space="preserve">, “More on the Life and Death of Barbara </w:t>
      </w:r>
      <w:proofErr w:type="spellStart"/>
      <w:r w:rsidRPr="0078650D">
        <w:t>Strozzi</w:t>
      </w:r>
      <w:proofErr w:type="spellEnd"/>
      <w:r w:rsidRPr="0078650D">
        <w:t xml:space="preserve">,” </w:t>
      </w:r>
      <w:r w:rsidRPr="0078650D">
        <w:rPr>
          <w:i/>
        </w:rPr>
        <w:t>The Musical Quarterly</w:t>
      </w:r>
      <w:r w:rsidRPr="0078650D">
        <w:t xml:space="preserve"> </w:t>
      </w:r>
    </w:p>
    <w:p w14:paraId="113C2AAB" w14:textId="77777777" w:rsidR="003B769B" w:rsidRPr="0078650D" w:rsidRDefault="003B769B" w:rsidP="003B769B">
      <w:r w:rsidRPr="0078650D">
        <w:tab/>
        <w:t>83 (1999), pp. 134-141.</w:t>
      </w:r>
    </w:p>
    <w:p w14:paraId="4C3D8BEE" w14:textId="77777777" w:rsidR="003B769B" w:rsidRPr="0078650D" w:rsidRDefault="003B769B" w:rsidP="003B769B">
      <w:r w:rsidRPr="0078650D">
        <w:t xml:space="preserve">Jonathan </w:t>
      </w:r>
      <w:proofErr w:type="spellStart"/>
      <w:r w:rsidRPr="0078650D">
        <w:t>Glixon</w:t>
      </w:r>
      <w:proofErr w:type="spellEnd"/>
      <w:r w:rsidRPr="0078650D">
        <w:t xml:space="preserve">, “Images of Paradise or Worldly theaters? Towards a Taxonomy of </w:t>
      </w:r>
    </w:p>
    <w:p w14:paraId="702E10EF" w14:textId="77777777" w:rsidR="003B769B" w:rsidRPr="0078650D" w:rsidRDefault="003B769B" w:rsidP="003B769B">
      <w:pPr>
        <w:rPr>
          <w:i/>
        </w:rPr>
      </w:pPr>
      <w:r w:rsidRPr="0078650D">
        <w:tab/>
        <w:t xml:space="preserve">Musical Performances at Venetian Nunneries,” in </w:t>
      </w:r>
      <w:r w:rsidRPr="0078650D">
        <w:rPr>
          <w:i/>
        </w:rPr>
        <w:t xml:space="preserve">Essays on Music and Culture in </w:t>
      </w:r>
    </w:p>
    <w:p w14:paraId="324C9B1C" w14:textId="77777777" w:rsidR="003B769B" w:rsidRPr="0078650D" w:rsidRDefault="003B769B" w:rsidP="003B769B">
      <w:r w:rsidRPr="0078650D">
        <w:rPr>
          <w:i/>
        </w:rPr>
        <w:lastRenderedPageBreak/>
        <w:tab/>
        <w:t xml:space="preserve">Honor of Herbert </w:t>
      </w:r>
      <w:proofErr w:type="spellStart"/>
      <w:r w:rsidRPr="0078650D">
        <w:rPr>
          <w:i/>
        </w:rPr>
        <w:t>Kellman</w:t>
      </w:r>
      <w:proofErr w:type="spellEnd"/>
    </w:p>
    <w:p w14:paraId="3FE7456F" w14:textId="77777777" w:rsidR="003B769B" w:rsidRPr="0078650D" w:rsidRDefault="003B769B" w:rsidP="003B769B">
      <w:r w:rsidRPr="0078650D">
        <w:t>Bonnie Gordon, “The Courtesan’s Singing Body as Cultural Capital in Seventeenth-</w:t>
      </w:r>
    </w:p>
    <w:p w14:paraId="265F7902" w14:textId="77777777" w:rsidR="003B769B" w:rsidRPr="0078650D" w:rsidRDefault="003B769B" w:rsidP="003B769B">
      <w:r w:rsidRPr="0078650D">
        <w:tab/>
        <w:t xml:space="preserve">Century Italy,” in </w:t>
      </w:r>
      <w:r w:rsidRPr="0078650D">
        <w:rPr>
          <w:i/>
        </w:rPr>
        <w:t>The Courtesan’s Arts: Cross-Cultural Perspectives</w:t>
      </w:r>
      <w:r w:rsidRPr="0078650D">
        <w:t xml:space="preserve">, ed. Martha </w:t>
      </w:r>
    </w:p>
    <w:p w14:paraId="37B218B8" w14:textId="77777777" w:rsidR="003B769B" w:rsidRPr="0078650D" w:rsidRDefault="003B769B" w:rsidP="003B769B">
      <w:r w:rsidRPr="0078650D">
        <w:tab/>
        <w:t>Feldman and Bonnie Gordon</w:t>
      </w:r>
    </w:p>
    <w:p w14:paraId="466B2043" w14:textId="77777777" w:rsidR="003B769B" w:rsidRPr="0078650D" w:rsidRDefault="003B769B" w:rsidP="003B769B">
      <w:r w:rsidRPr="0078650D">
        <w:t>Catherine Gordon-Seifert, “From Impurity to Piety: Mid-17</w:t>
      </w:r>
      <w:r w:rsidRPr="0078650D">
        <w:rPr>
          <w:vertAlign w:val="superscript"/>
        </w:rPr>
        <w:t>th</w:t>
      </w:r>
      <w:r w:rsidRPr="0078650D">
        <w:t xml:space="preserve">-Century French Devotional </w:t>
      </w:r>
    </w:p>
    <w:p w14:paraId="16C186E1" w14:textId="77777777" w:rsidR="003B769B" w:rsidRPr="0078650D" w:rsidRDefault="003B769B" w:rsidP="003B769B">
      <w:r w:rsidRPr="0078650D">
        <w:tab/>
        <w:t xml:space="preserve">Airs and the Spiritual Conversion of Women,” </w:t>
      </w:r>
      <w:r w:rsidRPr="0078650D">
        <w:rPr>
          <w:i/>
        </w:rPr>
        <w:t xml:space="preserve">The Journal of Musicology </w:t>
      </w:r>
      <w:r w:rsidRPr="0078650D">
        <w:t xml:space="preserve">22 </w:t>
      </w:r>
    </w:p>
    <w:p w14:paraId="196025BB" w14:textId="77777777" w:rsidR="003B769B" w:rsidRPr="0078650D" w:rsidRDefault="003B769B" w:rsidP="003B769B">
      <w:pPr>
        <w:rPr>
          <w:sz w:val="20"/>
          <w:szCs w:val="20"/>
        </w:rPr>
      </w:pPr>
      <w:r w:rsidRPr="0078650D">
        <w:tab/>
        <w:t xml:space="preserve">(2005), pp. 268-291 </w:t>
      </w:r>
      <w:r w:rsidRPr="0078650D">
        <w:rPr>
          <w:i/>
          <w:sz w:val="20"/>
          <w:szCs w:val="20"/>
        </w:rPr>
        <w:t>(available on JSTOR; connect through Library Electronic Resources</w:t>
      </w:r>
      <w:r w:rsidRPr="0078650D">
        <w:rPr>
          <w:sz w:val="20"/>
          <w:szCs w:val="20"/>
        </w:rPr>
        <w:t>)</w:t>
      </w:r>
    </w:p>
    <w:p w14:paraId="18942F0F" w14:textId="77777777" w:rsidR="003B769B" w:rsidRPr="0078650D" w:rsidRDefault="003B769B" w:rsidP="003B769B">
      <w:pPr>
        <w:rPr>
          <w:i/>
        </w:rPr>
      </w:pPr>
      <w:r w:rsidRPr="0078650D">
        <w:t xml:space="preserve">Wendy Beth Heller, </w:t>
      </w:r>
      <w:r w:rsidRPr="0078650D">
        <w:rPr>
          <w:i/>
        </w:rPr>
        <w:t>Emblems of Eloquence: Opera and Women’s Voices in Seventeenth-</w:t>
      </w:r>
    </w:p>
    <w:p w14:paraId="07DE07CD" w14:textId="77777777" w:rsidR="003B769B" w:rsidRPr="0078650D" w:rsidRDefault="003B769B" w:rsidP="003B769B">
      <w:pPr>
        <w:rPr>
          <w:sz w:val="20"/>
          <w:szCs w:val="20"/>
        </w:rPr>
      </w:pPr>
      <w:r w:rsidRPr="0078650D">
        <w:rPr>
          <w:i/>
        </w:rPr>
        <w:tab/>
        <w:t>Century Venice</w:t>
      </w:r>
      <w:r w:rsidRPr="0078650D">
        <w:t xml:space="preserve">, chapter “Messalina la </w:t>
      </w:r>
      <w:proofErr w:type="spellStart"/>
      <w:r w:rsidRPr="0078650D">
        <w:t>meretrica</w:t>
      </w:r>
      <w:proofErr w:type="spellEnd"/>
      <w:r w:rsidRPr="0078650D">
        <w:t xml:space="preserve">: </w:t>
      </w:r>
      <w:proofErr w:type="spellStart"/>
      <w:r w:rsidRPr="0078650D">
        <w:t>Envoicing</w:t>
      </w:r>
      <w:proofErr w:type="spellEnd"/>
      <w:r w:rsidRPr="0078650D">
        <w:t xml:space="preserve"> the Courtesan” </w:t>
      </w:r>
      <w:r w:rsidRPr="0078650D">
        <w:rPr>
          <w:sz w:val="20"/>
          <w:szCs w:val="20"/>
        </w:rPr>
        <w:t>(also</w:t>
      </w:r>
    </w:p>
    <w:p w14:paraId="6BDE0389" w14:textId="77777777" w:rsidR="003B769B" w:rsidRPr="0078650D" w:rsidRDefault="003B769B" w:rsidP="003B769B">
      <w:pPr>
        <w:ind w:firstLine="720"/>
        <w:rPr>
          <w:i/>
          <w:sz w:val="20"/>
          <w:szCs w:val="20"/>
        </w:rPr>
      </w:pPr>
      <w:r w:rsidRPr="0078650D">
        <w:rPr>
          <w:sz w:val="20"/>
          <w:szCs w:val="20"/>
        </w:rPr>
        <w:t xml:space="preserve"> available as an electronic book online; connect through NUCAT) </w:t>
      </w:r>
    </w:p>
    <w:p w14:paraId="3F3A8439" w14:textId="77777777" w:rsidR="003B769B" w:rsidRPr="0078650D" w:rsidRDefault="003B769B" w:rsidP="003B769B">
      <w:r w:rsidRPr="0078650D">
        <w:t xml:space="preserve">Robert Kendrick, </w:t>
      </w:r>
      <w:r w:rsidRPr="0078650D">
        <w:rPr>
          <w:i/>
        </w:rPr>
        <w:t>Celestial Sirens: Nuns and their Music in Early Modern Milan</w:t>
      </w:r>
    </w:p>
    <w:p w14:paraId="42EF5673" w14:textId="77777777" w:rsidR="003B769B" w:rsidRPr="0078650D" w:rsidRDefault="003B769B" w:rsidP="003B769B">
      <w:r w:rsidRPr="0078650D">
        <w:t xml:space="preserve">Ian Maclean, </w:t>
      </w:r>
      <w:r w:rsidRPr="0078650D">
        <w:rPr>
          <w:i/>
        </w:rPr>
        <w:t>The Renaissance Notion of Woman</w:t>
      </w:r>
      <w:r w:rsidRPr="0078650D">
        <w:t xml:space="preserve">, chapter “Theology, Mystical and </w:t>
      </w:r>
    </w:p>
    <w:p w14:paraId="72D44826" w14:textId="77777777" w:rsidR="003B769B" w:rsidRPr="0078650D" w:rsidRDefault="003B769B" w:rsidP="003B769B">
      <w:r w:rsidRPr="0078650D">
        <w:tab/>
        <w:t>Occult Writings”</w:t>
      </w:r>
    </w:p>
    <w:p w14:paraId="54E0D9DB" w14:textId="77777777" w:rsidR="003B769B" w:rsidRPr="0078650D" w:rsidRDefault="003B769B" w:rsidP="003B769B">
      <w:r w:rsidRPr="0078650D">
        <w:t xml:space="preserve">Bernard </w:t>
      </w:r>
      <w:proofErr w:type="spellStart"/>
      <w:r w:rsidRPr="0078650D">
        <w:t>McGinn</w:t>
      </w:r>
      <w:proofErr w:type="spellEnd"/>
      <w:r w:rsidRPr="0078650D">
        <w:t xml:space="preserve">, “The Language of Love in Christian and Jewish Mysticism,” in </w:t>
      </w:r>
    </w:p>
    <w:p w14:paraId="511290BB" w14:textId="77777777" w:rsidR="003B769B" w:rsidRPr="0078650D" w:rsidRDefault="003B769B" w:rsidP="003B769B">
      <w:r w:rsidRPr="0078650D">
        <w:tab/>
      </w:r>
      <w:r w:rsidRPr="0078650D">
        <w:rPr>
          <w:i/>
        </w:rPr>
        <w:t>Mysticism and Language</w:t>
      </w:r>
      <w:r w:rsidRPr="0078650D">
        <w:t>, ed. Steven T. Katz.</w:t>
      </w:r>
    </w:p>
    <w:p w14:paraId="50473E88" w14:textId="77777777" w:rsidR="003B769B" w:rsidRPr="0078650D" w:rsidRDefault="003B769B" w:rsidP="003B769B">
      <w:pPr>
        <w:rPr>
          <w:i/>
        </w:rPr>
      </w:pPr>
      <w:r w:rsidRPr="0078650D">
        <w:t xml:space="preserve">Craig A. Monson, </w:t>
      </w:r>
      <w:r w:rsidRPr="0078650D">
        <w:rPr>
          <w:i/>
        </w:rPr>
        <w:t xml:space="preserve">Disembodied Voices: Music and Culture in an Early Modern Italian </w:t>
      </w:r>
    </w:p>
    <w:p w14:paraId="5836D720" w14:textId="77777777" w:rsidR="003B769B" w:rsidRPr="0078650D" w:rsidRDefault="003B769B" w:rsidP="003B769B">
      <w:pPr>
        <w:rPr>
          <w:i/>
        </w:rPr>
      </w:pPr>
      <w:r w:rsidRPr="0078650D">
        <w:rPr>
          <w:i/>
        </w:rPr>
        <w:tab/>
        <w:t>Convent</w:t>
      </w:r>
    </w:p>
    <w:p w14:paraId="4AE7B9CC" w14:textId="77777777" w:rsidR="003B769B" w:rsidRPr="0078650D" w:rsidRDefault="003B769B" w:rsidP="003B769B">
      <w:r w:rsidRPr="0078650D">
        <w:t xml:space="preserve">Anthony Newcomb, “Courtesans, Muses of Musicians? Professional Women Musicians </w:t>
      </w:r>
    </w:p>
    <w:p w14:paraId="36CF926A" w14:textId="77777777" w:rsidR="003B769B" w:rsidRPr="0078650D" w:rsidRDefault="003B769B" w:rsidP="003B769B">
      <w:r w:rsidRPr="0078650D">
        <w:tab/>
        <w:t xml:space="preserve">in Sixteenth-Century Italy,” in </w:t>
      </w:r>
      <w:r w:rsidRPr="0078650D">
        <w:rPr>
          <w:i/>
        </w:rPr>
        <w:t>Women Making Music: The Western Art Tradition</w:t>
      </w:r>
      <w:r w:rsidRPr="0078650D">
        <w:t xml:space="preserve">, </w:t>
      </w:r>
    </w:p>
    <w:p w14:paraId="5430B50A" w14:textId="77777777" w:rsidR="003B769B" w:rsidRPr="0078650D" w:rsidRDefault="003B769B" w:rsidP="003B769B">
      <w:r w:rsidRPr="0078650D">
        <w:tab/>
        <w:t>ed. by Judith Tick and Jane Bowers, pp. 90-115.</w:t>
      </w:r>
    </w:p>
    <w:p w14:paraId="6B9E13E0" w14:textId="77777777" w:rsidR="003B769B" w:rsidRPr="0078650D" w:rsidRDefault="003B769B" w:rsidP="003B769B">
      <w:pPr>
        <w:rPr>
          <w:i/>
        </w:rPr>
      </w:pPr>
      <w:r w:rsidRPr="0078650D">
        <w:t xml:space="preserve">Colleen Reardon, </w:t>
      </w:r>
      <w:r w:rsidRPr="0078650D">
        <w:rPr>
          <w:i/>
        </w:rPr>
        <w:t>Holy Concord within Sacred Walls: Nuns and Music in Siena, 1575-</w:t>
      </w:r>
    </w:p>
    <w:p w14:paraId="2A6D7103" w14:textId="77777777" w:rsidR="003B769B" w:rsidRPr="0078650D" w:rsidRDefault="003B769B" w:rsidP="003B769B">
      <w:pPr>
        <w:rPr>
          <w:i/>
        </w:rPr>
      </w:pPr>
      <w:r w:rsidRPr="0078650D">
        <w:rPr>
          <w:i/>
        </w:rPr>
        <w:tab/>
        <w:t>1700</w:t>
      </w:r>
    </w:p>
    <w:p w14:paraId="439544A6" w14:textId="77777777" w:rsidR="003B769B" w:rsidRPr="0078650D" w:rsidRDefault="003B769B" w:rsidP="003B769B">
      <w:pPr>
        <w:rPr>
          <w:i/>
        </w:rPr>
      </w:pPr>
      <w:r w:rsidRPr="0078650D">
        <w:t xml:space="preserve">Diana Robin, Anne R. Larsen, and Carole Levin. Eds., </w:t>
      </w:r>
      <w:r w:rsidRPr="0078650D">
        <w:rPr>
          <w:i/>
        </w:rPr>
        <w:t>Encyclopedia of Women in the</w:t>
      </w:r>
    </w:p>
    <w:p w14:paraId="507775DC" w14:textId="77777777" w:rsidR="003B769B" w:rsidRPr="0078650D" w:rsidRDefault="003B769B" w:rsidP="003B769B">
      <w:pPr>
        <w:ind w:firstLine="720"/>
        <w:rPr>
          <w:i/>
        </w:rPr>
      </w:pPr>
      <w:r w:rsidRPr="0078650D">
        <w:rPr>
          <w:i/>
        </w:rPr>
        <w:t xml:space="preserve"> Renaissance</w:t>
      </w:r>
    </w:p>
    <w:p w14:paraId="11F165CC" w14:textId="77777777" w:rsidR="00974B14" w:rsidRPr="0078650D" w:rsidRDefault="00974B14" w:rsidP="00974B14">
      <w:pPr>
        <w:rPr>
          <w:i/>
        </w:rPr>
      </w:pPr>
      <w:r w:rsidRPr="0078650D">
        <w:t xml:space="preserve">Ellen </w:t>
      </w:r>
      <w:proofErr w:type="spellStart"/>
      <w:r w:rsidRPr="0078650D">
        <w:t>Rosand</w:t>
      </w:r>
      <w:proofErr w:type="spellEnd"/>
      <w:r w:rsidRPr="0078650D">
        <w:t>, “T</w:t>
      </w:r>
      <w:r w:rsidR="003B769B" w:rsidRPr="0078650D">
        <w:t xml:space="preserve">he Voice of Barbara </w:t>
      </w:r>
      <w:proofErr w:type="spellStart"/>
      <w:r w:rsidR="003B769B" w:rsidRPr="0078650D">
        <w:t>Strozzi</w:t>
      </w:r>
      <w:proofErr w:type="spellEnd"/>
      <w:r w:rsidR="003B769B" w:rsidRPr="0078650D">
        <w:t xml:space="preserve">,” in </w:t>
      </w:r>
      <w:r w:rsidR="003B769B" w:rsidRPr="0078650D">
        <w:rPr>
          <w:i/>
        </w:rPr>
        <w:t xml:space="preserve">Women Making Music: The Western </w:t>
      </w:r>
    </w:p>
    <w:p w14:paraId="74DAF3A9" w14:textId="77777777" w:rsidR="003B769B" w:rsidRPr="0078650D" w:rsidRDefault="00974B14" w:rsidP="00974B14">
      <w:r w:rsidRPr="0078650D">
        <w:rPr>
          <w:i/>
        </w:rPr>
        <w:tab/>
      </w:r>
      <w:r w:rsidR="003B769B" w:rsidRPr="0078650D">
        <w:rPr>
          <w:i/>
        </w:rPr>
        <w:t>Art Tradition</w:t>
      </w:r>
      <w:r w:rsidR="003B769B" w:rsidRPr="0078650D">
        <w:t>, ed. by Judith Tick and Jane Bowers.</w:t>
      </w:r>
    </w:p>
    <w:p w14:paraId="0EC28F36" w14:textId="77777777" w:rsidR="003B769B" w:rsidRPr="0078650D" w:rsidRDefault="003B769B" w:rsidP="003B769B">
      <w:pPr>
        <w:rPr>
          <w:i/>
        </w:rPr>
      </w:pPr>
      <w:r w:rsidRPr="0078650D">
        <w:t xml:space="preserve">Sarah </w:t>
      </w:r>
      <w:proofErr w:type="spellStart"/>
      <w:r w:rsidRPr="0078650D">
        <w:t>Toulalan</w:t>
      </w:r>
      <w:proofErr w:type="spellEnd"/>
      <w:r w:rsidRPr="0078650D">
        <w:t xml:space="preserve">, </w:t>
      </w:r>
      <w:r w:rsidRPr="0078650D">
        <w:rPr>
          <w:i/>
        </w:rPr>
        <w:t xml:space="preserve">Imagining Sex: Pornography and Bodies in Seventeenth-Century </w:t>
      </w:r>
    </w:p>
    <w:p w14:paraId="58FCC4FC" w14:textId="77777777" w:rsidR="003B769B" w:rsidRPr="0078650D" w:rsidRDefault="003B769B" w:rsidP="003B769B">
      <w:pPr>
        <w:rPr>
          <w:i/>
        </w:rPr>
      </w:pPr>
      <w:r w:rsidRPr="0078650D">
        <w:rPr>
          <w:i/>
        </w:rPr>
        <w:tab/>
        <w:t>England</w:t>
      </w:r>
    </w:p>
    <w:p w14:paraId="741DE47D" w14:textId="77777777" w:rsidR="003B769B" w:rsidRPr="0078650D" w:rsidRDefault="003B769B" w:rsidP="003B769B">
      <w:r w:rsidRPr="0078650D">
        <w:t xml:space="preserve">Mary Francis </w:t>
      </w:r>
      <w:proofErr w:type="spellStart"/>
      <w:r w:rsidRPr="0078650D">
        <w:t>Wack</w:t>
      </w:r>
      <w:proofErr w:type="spellEnd"/>
      <w:r w:rsidRPr="0078650D">
        <w:t xml:space="preserve">, </w:t>
      </w:r>
      <w:r w:rsidRPr="0078650D">
        <w:rPr>
          <w:i/>
        </w:rPr>
        <w:t>Lovesickness in the Middle Ages</w:t>
      </w:r>
      <w:r w:rsidRPr="0078650D">
        <w:t>, pp. 152-160.</w:t>
      </w:r>
    </w:p>
    <w:p w14:paraId="39D393A9" w14:textId="77777777" w:rsidR="003B769B" w:rsidRPr="0078650D" w:rsidRDefault="003B769B" w:rsidP="00664832">
      <w:r w:rsidRPr="0078650D">
        <w:t xml:space="preserve">Merry E. </w:t>
      </w:r>
      <w:proofErr w:type="spellStart"/>
      <w:r w:rsidRPr="0078650D">
        <w:t>Weisner</w:t>
      </w:r>
      <w:proofErr w:type="spellEnd"/>
      <w:r w:rsidRPr="0078650D">
        <w:t xml:space="preserve">, </w:t>
      </w:r>
      <w:r w:rsidRPr="0078650D">
        <w:rPr>
          <w:i/>
        </w:rPr>
        <w:t>Women and Gender in Early Modern Europe</w:t>
      </w:r>
      <w:r w:rsidRPr="0078650D">
        <w:t xml:space="preserve">, </w:t>
      </w:r>
      <w:r w:rsidR="00664832" w:rsidRPr="0078650D">
        <w:t xml:space="preserve">third </w:t>
      </w:r>
      <w:r w:rsidRPr="0078650D">
        <w:t xml:space="preserve">edition, </w:t>
      </w:r>
      <w:r w:rsidR="00664832" w:rsidRPr="0078650D">
        <w:t xml:space="preserve">pp. </w:t>
      </w:r>
      <w:r w:rsidR="00974B14" w:rsidRPr="0078650D">
        <w:t xml:space="preserve">174-205 (“Women and the Creation of Culture”), and </w:t>
      </w:r>
      <w:r w:rsidR="00664832" w:rsidRPr="0078650D">
        <w:t xml:space="preserve">207-251 (“Religion”), </w:t>
      </w:r>
    </w:p>
    <w:p w14:paraId="04D484CD" w14:textId="77777777" w:rsidR="003B769B" w:rsidRPr="0078650D" w:rsidRDefault="003B769B" w:rsidP="003B769B">
      <w:pPr>
        <w:rPr>
          <w:b/>
        </w:rPr>
      </w:pPr>
      <w:r w:rsidRPr="0078650D">
        <w:rPr>
          <w:b/>
        </w:rPr>
        <w:t>Musical/Theatrical Works:</w:t>
      </w:r>
    </w:p>
    <w:p w14:paraId="67F76E1C" w14:textId="77777777" w:rsidR="003B769B" w:rsidRPr="0078650D" w:rsidRDefault="003B769B" w:rsidP="003B769B">
      <w:r w:rsidRPr="0078650D">
        <w:t xml:space="preserve">Francesca </w:t>
      </w:r>
      <w:proofErr w:type="spellStart"/>
      <w:r w:rsidRPr="0078650D">
        <w:t>Caccini</w:t>
      </w:r>
      <w:proofErr w:type="spellEnd"/>
      <w:r w:rsidRPr="0078650D">
        <w:t>, selected songs</w:t>
      </w:r>
    </w:p>
    <w:p w14:paraId="1A480682" w14:textId="77777777" w:rsidR="003B769B" w:rsidRPr="0078650D" w:rsidRDefault="003B769B" w:rsidP="003B769B">
      <w:r w:rsidRPr="0078650D">
        <w:t xml:space="preserve">Chiara Margarita </w:t>
      </w:r>
      <w:proofErr w:type="spellStart"/>
      <w:r w:rsidRPr="0078650D">
        <w:t>Cozzolani</w:t>
      </w:r>
      <w:proofErr w:type="spellEnd"/>
      <w:r w:rsidRPr="0078650D">
        <w:t xml:space="preserve">, selected works </w:t>
      </w:r>
      <w:r w:rsidRPr="0078650D">
        <w:rPr>
          <w:sz w:val="20"/>
          <w:szCs w:val="20"/>
        </w:rPr>
        <w:t>(streamed audio on Blackboard)</w:t>
      </w:r>
    </w:p>
    <w:p w14:paraId="582E7700" w14:textId="77777777" w:rsidR="003B769B" w:rsidRPr="0078650D" w:rsidRDefault="003B769B" w:rsidP="003B769B">
      <w:pPr>
        <w:rPr>
          <w:sz w:val="20"/>
          <w:szCs w:val="20"/>
        </w:rPr>
      </w:pPr>
      <w:r w:rsidRPr="0078650D">
        <w:t xml:space="preserve">Isabella </w:t>
      </w:r>
      <w:proofErr w:type="spellStart"/>
      <w:r w:rsidRPr="0078650D">
        <w:t>Leonarda</w:t>
      </w:r>
      <w:proofErr w:type="spellEnd"/>
      <w:r w:rsidRPr="0078650D">
        <w:t xml:space="preserve">, selected works </w:t>
      </w:r>
      <w:r w:rsidRPr="0078650D">
        <w:rPr>
          <w:sz w:val="20"/>
          <w:szCs w:val="20"/>
        </w:rPr>
        <w:t>(streamed audio on Blackboard)</w:t>
      </w:r>
    </w:p>
    <w:p w14:paraId="099829AC" w14:textId="77777777" w:rsidR="003B769B" w:rsidRPr="0078650D" w:rsidRDefault="003B769B" w:rsidP="003B769B">
      <w:pPr>
        <w:rPr>
          <w:i/>
        </w:rPr>
      </w:pPr>
      <w:r w:rsidRPr="0078650D">
        <w:t xml:space="preserve">John Marston, </w:t>
      </w:r>
      <w:r w:rsidRPr="0078650D">
        <w:rPr>
          <w:i/>
        </w:rPr>
        <w:t>The Dutch Courtesan</w:t>
      </w:r>
    </w:p>
    <w:p w14:paraId="2D8369D3" w14:textId="77777777" w:rsidR="003B769B" w:rsidRPr="0078650D" w:rsidRDefault="003B769B" w:rsidP="003B769B">
      <w:r w:rsidRPr="0078650D">
        <w:t xml:space="preserve">Barbara </w:t>
      </w:r>
      <w:proofErr w:type="spellStart"/>
      <w:r w:rsidRPr="0078650D">
        <w:t>Strozzi</w:t>
      </w:r>
      <w:proofErr w:type="spellEnd"/>
      <w:r w:rsidRPr="0078650D">
        <w:t>, selected works</w:t>
      </w:r>
    </w:p>
    <w:p w14:paraId="257FA24A" w14:textId="77777777" w:rsidR="003B769B" w:rsidRPr="0078650D" w:rsidRDefault="003B769B" w:rsidP="003B769B">
      <w:pPr>
        <w:rPr>
          <w:sz w:val="20"/>
          <w:szCs w:val="20"/>
        </w:rPr>
      </w:pPr>
      <w:proofErr w:type="spellStart"/>
      <w:r w:rsidRPr="0078650D">
        <w:t>Lucrezia</w:t>
      </w:r>
      <w:proofErr w:type="spellEnd"/>
      <w:r w:rsidRPr="0078650D">
        <w:t xml:space="preserve"> </w:t>
      </w:r>
      <w:proofErr w:type="spellStart"/>
      <w:r w:rsidRPr="0078650D">
        <w:t>Orsina</w:t>
      </w:r>
      <w:proofErr w:type="spellEnd"/>
      <w:r w:rsidRPr="0078650D">
        <w:t xml:space="preserve"> </w:t>
      </w:r>
      <w:proofErr w:type="spellStart"/>
      <w:r w:rsidRPr="0078650D">
        <w:t>Vizzana</w:t>
      </w:r>
      <w:proofErr w:type="spellEnd"/>
      <w:r w:rsidRPr="0078650D">
        <w:t xml:space="preserve">, selected works </w:t>
      </w:r>
      <w:r w:rsidRPr="0078650D">
        <w:rPr>
          <w:sz w:val="20"/>
          <w:szCs w:val="20"/>
        </w:rPr>
        <w:t>(streamed audio on Blackboard)</w:t>
      </w:r>
    </w:p>
    <w:p w14:paraId="2C81B42C" w14:textId="77777777" w:rsidR="003B769B" w:rsidRPr="0078650D" w:rsidRDefault="003B769B" w:rsidP="003B769B">
      <w:pPr>
        <w:rPr>
          <w:sz w:val="20"/>
          <w:szCs w:val="20"/>
        </w:rPr>
      </w:pPr>
    </w:p>
    <w:p w14:paraId="06E9B3CF" w14:textId="77777777" w:rsidR="003B769B" w:rsidRPr="0078650D" w:rsidRDefault="003B769B" w:rsidP="003B769B">
      <w:r w:rsidRPr="0078650D">
        <w:t>November 12. Your paper is due in a month. If you do not have a good idea of a topic, and/or a starting-point for research, please see the professor now.</w:t>
      </w:r>
    </w:p>
    <w:p w14:paraId="4EA3CC0A" w14:textId="77777777" w:rsidR="003B769B" w:rsidRPr="0078650D" w:rsidRDefault="003B769B" w:rsidP="003B769B"/>
    <w:p w14:paraId="7CD76C2D" w14:textId="77777777" w:rsidR="004865CF" w:rsidRPr="0078650D" w:rsidRDefault="004865CF" w:rsidP="00417275"/>
    <w:p w14:paraId="6F5E04AA" w14:textId="77777777" w:rsidR="004865CF" w:rsidRPr="0078650D" w:rsidRDefault="004865CF" w:rsidP="00417275"/>
    <w:p w14:paraId="04E5D397" w14:textId="77777777" w:rsidR="00417275" w:rsidRPr="0078650D" w:rsidRDefault="003B769B" w:rsidP="00417275">
      <w:r w:rsidRPr="0078650D">
        <w:t xml:space="preserve">November 14. </w:t>
      </w:r>
      <w:r w:rsidR="00417275" w:rsidRPr="0078650D">
        <w:t>Men</w:t>
      </w:r>
      <w:r w:rsidR="00FD2BC8" w:rsidRPr="0078650D">
        <w:t xml:space="preserve"> and Women Creating and Created</w:t>
      </w:r>
    </w:p>
    <w:p w14:paraId="7FF2F5A2" w14:textId="77777777" w:rsidR="00417275" w:rsidRPr="0078650D" w:rsidRDefault="00417275" w:rsidP="00417275">
      <w:pPr>
        <w:rPr>
          <w:sz w:val="20"/>
          <w:szCs w:val="20"/>
        </w:rPr>
      </w:pPr>
      <w:r w:rsidRPr="0078650D">
        <w:tab/>
        <w:t>Castrati, Castrating Women</w:t>
      </w:r>
      <w:r w:rsidR="00FD2BC8" w:rsidRPr="0078650D">
        <w:t>:</w:t>
      </w:r>
      <w:r w:rsidRPr="0078650D">
        <w:t xml:space="preserve"> </w:t>
      </w:r>
      <w:r w:rsidRPr="0078650D">
        <w:rPr>
          <w:sz w:val="20"/>
          <w:szCs w:val="20"/>
        </w:rPr>
        <w:t>staging</w:t>
      </w:r>
      <w:r w:rsidRPr="0078650D">
        <w:t xml:space="preserve"> </w:t>
      </w:r>
      <w:r w:rsidRPr="0078650D">
        <w:rPr>
          <w:sz w:val="20"/>
          <w:szCs w:val="20"/>
        </w:rPr>
        <w:t>heroes and villainesses</w:t>
      </w:r>
    </w:p>
    <w:p w14:paraId="26C64762" w14:textId="77777777" w:rsidR="00417275" w:rsidRPr="0078650D" w:rsidRDefault="00417275" w:rsidP="00417275">
      <w:pPr>
        <w:rPr>
          <w:b/>
        </w:rPr>
      </w:pPr>
      <w:r w:rsidRPr="0078650D">
        <w:rPr>
          <w:b/>
        </w:rPr>
        <w:t>Reading:</w:t>
      </w:r>
    </w:p>
    <w:p w14:paraId="1FAD3413" w14:textId="77777777" w:rsidR="00417275" w:rsidRPr="0078650D" w:rsidRDefault="00417275" w:rsidP="00417275">
      <w:r w:rsidRPr="0078650D">
        <w:lastRenderedPageBreak/>
        <w:t xml:space="preserve">Roger </w:t>
      </w:r>
      <w:proofErr w:type="spellStart"/>
      <w:r w:rsidRPr="0078650D">
        <w:t>Freitas</w:t>
      </w:r>
      <w:proofErr w:type="spellEnd"/>
      <w:r w:rsidRPr="0078650D">
        <w:t xml:space="preserve">, “The </w:t>
      </w:r>
      <w:proofErr w:type="spellStart"/>
      <w:r w:rsidRPr="0078650D">
        <w:t>Erotics</w:t>
      </w:r>
      <w:proofErr w:type="spellEnd"/>
      <w:r w:rsidRPr="0078650D">
        <w:t xml:space="preserve"> of </w:t>
      </w:r>
      <w:proofErr w:type="spellStart"/>
      <w:r w:rsidRPr="0078650D">
        <w:t>Emasculinization</w:t>
      </w:r>
      <w:proofErr w:type="spellEnd"/>
      <w:r w:rsidRPr="0078650D">
        <w:t xml:space="preserve">: Confronting the Baroque Body of the </w:t>
      </w:r>
    </w:p>
    <w:p w14:paraId="52B37C97" w14:textId="77777777" w:rsidR="00417275" w:rsidRPr="0078650D" w:rsidRDefault="00417275" w:rsidP="00417275">
      <w:pPr>
        <w:rPr>
          <w:i/>
          <w:sz w:val="20"/>
          <w:szCs w:val="20"/>
        </w:rPr>
      </w:pPr>
      <w:r w:rsidRPr="0078650D">
        <w:tab/>
        <w:t xml:space="preserve">Castrato,” </w:t>
      </w:r>
      <w:r w:rsidRPr="0078650D">
        <w:rPr>
          <w:i/>
        </w:rPr>
        <w:t>The Journal of Musicology</w:t>
      </w:r>
      <w:r w:rsidRPr="0078650D">
        <w:t xml:space="preserve"> 20 (2003), pp. 196-249 </w:t>
      </w:r>
      <w:r w:rsidRPr="0078650D">
        <w:rPr>
          <w:i/>
          <w:sz w:val="20"/>
          <w:szCs w:val="20"/>
        </w:rPr>
        <w:t xml:space="preserve">(available on JSTOR; </w:t>
      </w:r>
    </w:p>
    <w:p w14:paraId="4ABF95D4" w14:textId="77777777" w:rsidR="00417275" w:rsidRPr="0078650D" w:rsidRDefault="00417275" w:rsidP="00417275">
      <w:pPr>
        <w:rPr>
          <w:sz w:val="20"/>
          <w:szCs w:val="20"/>
        </w:rPr>
      </w:pPr>
      <w:r w:rsidRPr="0078650D">
        <w:rPr>
          <w:i/>
          <w:sz w:val="20"/>
          <w:szCs w:val="20"/>
        </w:rPr>
        <w:tab/>
        <w:t xml:space="preserve">connect </w:t>
      </w:r>
      <w:r w:rsidRPr="0078650D">
        <w:rPr>
          <w:i/>
          <w:sz w:val="20"/>
          <w:szCs w:val="20"/>
        </w:rPr>
        <w:tab/>
        <w:t>through Library Electronic Resources</w:t>
      </w:r>
      <w:r w:rsidRPr="0078650D">
        <w:rPr>
          <w:sz w:val="20"/>
          <w:szCs w:val="20"/>
        </w:rPr>
        <w:t>)</w:t>
      </w:r>
    </w:p>
    <w:p w14:paraId="32E3D237" w14:textId="77777777" w:rsidR="00417275" w:rsidRPr="0078650D" w:rsidRDefault="00FD2BC8" w:rsidP="00417275">
      <w:pPr>
        <w:rPr>
          <w:b/>
        </w:rPr>
      </w:pPr>
      <w:r w:rsidRPr="0078650D">
        <w:rPr>
          <w:b/>
        </w:rPr>
        <w:t>Plus Your Choice of</w:t>
      </w:r>
      <w:r w:rsidR="00417275" w:rsidRPr="0078650D">
        <w:rPr>
          <w:b/>
        </w:rPr>
        <w:t>:</w:t>
      </w:r>
    </w:p>
    <w:p w14:paraId="6904468B" w14:textId="77777777" w:rsidR="00FD2BC8" w:rsidRPr="0078650D" w:rsidRDefault="00FD2BC8" w:rsidP="00FD2BC8">
      <w:pPr>
        <w:rPr>
          <w:i/>
        </w:rPr>
      </w:pPr>
      <w:r w:rsidRPr="0078650D">
        <w:t xml:space="preserve">Patrick </w:t>
      </w:r>
      <w:proofErr w:type="spellStart"/>
      <w:r w:rsidRPr="0078650D">
        <w:t>Barbier</w:t>
      </w:r>
      <w:proofErr w:type="spellEnd"/>
      <w:r w:rsidRPr="0078650D">
        <w:t xml:space="preserve">, </w:t>
      </w:r>
      <w:r w:rsidRPr="0078650D">
        <w:rPr>
          <w:i/>
        </w:rPr>
        <w:t xml:space="preserve">The World of the Castrati: The History of an Extraordinary Operatic </w:t>
      </w:r>
    </w:p>
    <w:p w14:paraId="64133609" w14:textId="77777777" w:rsidR="00FD2BC8" w:rsidRPr="0078650D" w:rsidRDefault="00FD2BC8" w:rsidP="00FD2BC8">
      <w:r w:rsidRPr="0078650D">
        <w:rPr>
          <w:i/>
        </w:rPr>
        <w:tab/>
      </w:r>
      <w:proofErr w:type="spellStart"/>
      <w:r w:rsidRPr="0078650D">
        <w:rPr>
          <w:i/>
        </w:rPr>
        <w:t>Phenonmenon</w:t>
      </w:r>
      <w:proofErr w:type="spellEnd"/>
    </w:p>
    <w:p w14:paraId="500CD48E" w14:textId="77777777" w:rsidR="00417275" w:rsidRPr="0078650D" w:rsidRDefault="00417275" w:rsidP="00417275">
      <w:r w:rsidRPr="0078650D">
        <w:t xml:space="preserve">Suzanne </w:t>
      </w:r>
      <w:proofErr w:type="spellStart"/>
      <w:r w:rsidRPr="0078650D">
        <w:t>Cusick</w:t>
      </w:r>
      <w:proofErr w:type="spellEnd"/>
      <w:r w:rsidRPr="0078650D">
        <w:t>, “</w:t>
      </w:r>
      <w:r w:rsidRPr="0078650D">
        <w:rPr>
          <w:i/>
        </w:rPr>
        <w:t xml:space="preserve">La </w:t>
      </w:r>
      <w:proofErr w:type="spellStart"/>
      <w:r w:rsidRPr="0078650D">
        <w:rPr>
          <w:i/>
        </w:rPr>
        <w:t>liberazione</w:t>
      </w:r>
      <w:proofErr w:type="spellEnd"/>
      <w:r w:rsidRPr="0078650D">
        <w:rPr>
          <w:i/>
        </w:rPr>
        <w:t xml:space="preserve"> di Ruggiero amid the Politics of Regency,”</w:t>
      </w:r>
      <w:r w:rsidRPr="0078650D">
        <w:t xml:space="preserve"> and </w:t>
      </w:r>
    </w:p>
    <w:p w14:paraId="17432AE6" w14:textId="77777777" w:rsidR="00417275" w:rsidRPr="0078650D" w:rsidRDefault="00417275" w:rsidP="00417275">
      <w:pPr>
        <w:rPr>
          <w:i/>
        </w:rPr>
      </w:pPr>
      <w:r w:rsidRPr="0078650D">
        <w:tab/>
        <w:t xml:space="preserve">“Performance, Musical Design, and Politics in </w:t>
      </w:r>
      <w:r w:rsidRPr="0078650D">
        <w:rPr>
          <w:i/>
        </w:rPr>
        <w:t xml:space="preserve">La </w:t>
      </w:r>
      <w:proofErr w:type="spellStart"/>
      <w:r w:rsidRPr="0078650D">
        <w:rPr>
          <w:i/>
        </w:rPr>
        <w:t>liberazione</w:t>
      </w:r>
      <w:proofErr w:type="spellEnd"/>
      <w:r w:rsidRPr="0078650D">
        <w:rPr>
          <w:i/>
        </w:rPr>
        <w:t xml:space="preserve"> di </w:t>
      </w:r>
    </w:p>
    <w:p w14:paraId="06D16ED5" w14:textId="77777777" w:rsidR="00417275" w:rsidRPr="0078650D" w:rsidRDefault="00417275" w:rsidP="00417275">
      <w:pPr>
        <w:rPr>
          <w:i/>
        </w:rPr>
      </w:pPr>
      <w:r w:rsidRPr="0078650D">
        <w:rPr>
          <w:i/>
        </w:rPr>
        <w:tab/>
        <w:t>Ruggiero</w:t>
      </w:r>
      <w:r w:rsidRPr="0078650D">
        <w:t>,”</w:t>
      </w:r>
      <w:r w:rsidR="004865CF" w:rsidRPr="0078650D">
        <w:t xml:space="preserve"> </w:t>
      </w:r>
      <w:r w:rsidRPr="0078650D">
        <w:t xml:space="preserve">chapters from </w:t>
      </w:r>
      <w:r w:rsidRPr="0078650D">
        <w:rPr>
          <w:i/>
        </w:rPr>
        <w:t xml:space="preserve">Francesca </w:t>
      </w:r>
      <w:proofErr w:type="spellStart"/>
      <w:r w:rsidRPr="0078650D">
        <w:rPr>
          <w:i/>
        </w:rPr>
        <w:t>Caccini</w:t>
      </w:r>
      <w:proofErr w:type="spellEnd"/>
      <w:r w:rsidRPr="0078650D">
        <w:rPr>
          <w:i/>
        </w:rPr>
        <w:t xml:space="preserve"> at the Medici Court</w:t>
      </w:r>
    </w:p>
    <w:p w14:paraId="2B959A7A" w14:textId="77777777" w:rsidR="004865CF" w:rsidRPr="0078650D" w:rsidRDefault="004865CF" w:rsidP="00417275">
      <w:r w:rsidRPr="0078650D">
        <w:t xml:space="preserve">Martha Feldman, “Denaturing the Castrato,” </w:t>
      </w:r>
      <w:r w:rsidRPr="0078650D">
        <w:rPr>
          <w:i/>
        </w:rPr>
        <w:t xml:space="preserve">The Opera Quarterly </w:t>
      </w:r>
      <w:r w:rsidRPr="0078650D">
        <w:t>24 (2008), pp. 178-</w:t>
      </w:r>
    </w:p>
    <w:p w14:paraId="2553FD88" w14:textId="77777777" w:rsidR="004865CF" w:rsidRPr="0078650D" w:rsidRDefault="004865CF" w:rsidP="00417275">
      <w:r w:rsidRPr="0078650D">
        <w:tab/>
        <w:t>199</w:t>
      </w:r>
    </w:p>
    <w:p w14:paraId="223221A0" w14:textId="77777777" w:rsidR="00417275" w:rsidRPr="0078650D" w:rsidRDefault="00417275" w:rsidP="00417275">
      <w:pPr>
        <w:rPr>
          <w:i/>
        </w:rPr>
      </w:pPr>
      <w:r w:rsidRPr="0078650D">
        <w:t xml:space="preserve">Valeria </w:t>
      </w:r>
      <w:proofErr w:type="spellStart"/>
      <w:r w:rsidRPr="0078650D">
        <w:t>Finucci</w:t>
      </w:r>
      <w:proofErr w:type="spellEnd"/>
      <w:r w:rsidRPr="0078650D">
        <w:t xml:space="preserve">, </w:t>
      </w:r>
      <w:r w:rsidRPr="0078650D">
        <w:rPr>
          <w:i/>
        </w:rPr>
        <w:t xml:space="preserve">The Manly Masquerade: </w:t>
      </w:r>
      <w:proofErr w:type="spellStart"/>
      <w:r w:rsidRPr="0078650D">
        <w:rPr>
          <w:i/>
        </w:rPr>
        <w:t>Masculinty</w:t>
      </w:r>
      <w:proofErr w:type="spellEnd"/>
      <w:r w:rsidRPr="0078650D">
        <w:rPr>
          <w:i/>
        </w:rPr>
        <w:t xml:space="preserve">, Paternity, and Castration in the </w:t>
      </w:r>
    </w:p>
    <w:p w14:paraId="7840BB15" w14:textId="77777777" w:rsidR="00417275" w:rsidRPr="0078650D" w:rsidRDefault="00417275" w:rsidP="00417275">
      <w:r w:rsidRPr="0078650D">
        <w:rPr>
          <w:i/>
        </w:rPr>
        <w:tab/>
        <w:t>Italian Renaissance</w:t>
      </w:r>
    </w:p>
    <w:p w14:paraId="66560B2A" w14:textId="77777777" w:rsidR="00FD2BC8" w:rsidRPr="0078650D" w:rsidRDefault="00FD2BC8" w:rsidP="00FD2BC8">
      <w:pPr>
        <w:rPr>
          <w:i/>
        </w:rPr>
      </w:pPr>
      <w:r w:rsidRPr="0078650D">
        <w:t xml:space="preserve">Roger </w:t>
      </w:r>
      <w:proofErr w:type="spellStart"/>
      <w:r w:rsidRPr="0078650D">
        <w:t>Freitas</w:t>
      </w:r>
      <w:proofErr w:type="spellEnd"/>
      <w:r w:rsidRPr="0078650D">
        <w:t xml:space="preserve">, </w:t>
      </w:r>
      <w:r w:rsidRPr="0078650D">
        <w:rPr>
          <w:i/>
        </w:rPr>
        <w:t xml:space="preserve">Portrait of a Castrato: Politics, Patronage, and Music in the Life of </w:t>
      </w:r>
      <w:proofErr w:type="spellStart"/>
      <w:r w:rsidRPr="0078650D">
        <w:rPr>
          <w:i/>
        </w:rPr>
        <w:t>Atto</w:t>
      </w:r>
      <w:proofErr w:type="spellEnd"/>
      <w:r w:rsidRPr="0078650D">
        <w:rPr>
          <w:i/>
        </w:rPr>
        <w:t xml:space="preserve"> </w:t>
      </w:r>
    </w:p>
    <w:p w14:paraId="0DF731E3" w14:textId="77777777" w:rsidR="00FD2BC8" w:rsidRPr="0078650D" w:rsidRDefault="00FD2BC8" w:rsidP="00FD2BC8">
      <w:pPr>
        <w:rPr>
          <w:i/>
        </w:rPr>
      </w:pPr>
      <w:r w:rsidRPr="0078650D">
        <w:rPr>
          <w:i/>
        </w:rPr>
        <w:tab/>
      </w:r>
      <w:proofErr w:type="spellStart"/>
      <w:r w:rsidRPr="0078650D">
        <w:rPr>
          <w:i/>
        </w:rPr>
        <w:t>Melani</w:t>
      </w:r>
      <w:proofErr w:type="spellEnd"/>
    </w:p>
    <w:p w14:paraId="5F418CF5" w14:textId="77777777" w:rsidR="00FD2BC8" w:rsidRPr="0078650D" w:rsidRDefault="00FD2BC8" w:rsidP="00FD2BC8">
      <w:r w:rsidRPr="0078650D">
        <w:t xml:space="preserve">Marjorie Garber, </w:t>
      </w:r>
      <w:r w:rsidRPr="0078650D">
        <w:rPr>
          <w:i/>
        </w:rPr>
        <w:t>Vested Interests: Cross-Dressing and Cultural Anxiety</w:t>
      </w:r>
      <w:r w:rsidRPr="0078650D">
        <w:t xml:space="preserve">, pp. 118-127 and </w:t>
      </w:r>
    </w:p>
    <w:p w14:paraId="70C97562" w14:textId="77777777" w:rsidR="00FD2BC8" w:rsidRPr="0078650D" w:rsidRDefault="00FD2BC8" w:rsidP="00FD2BC8">
      <w:r w:rsidRPr="0078650D">
        <w:tab/>
        <w:t>especially 251-55.</w:t>
      </w:r>
    </w:p>
    <w:p w14:paraId="7BA91D65" w14:textId="77777777" w:rsidR="00FD2BC8" w:rsidRPr="0078650D" w:rsidRDefault="00FD2BC8" w:rsidP="00FD2BC8">
      <w:pPr>
        <w:rPr>
          <w:i/>
        </w:rPr>
      </w:pPr>
      <w:r w:rsidRPr="0078650D">
        <w:t xml:space="preserve">Wendy Beth Heller, </w:t>
      </w:r>
      <w:r w:rsidRPr="0078650D">
        <w:rPr>
          <w:i/>
        </w:rPr>
        <w:t>Emblems of Eloquence: Opera and Women’s Voices in Seventeenth-</w:t>
      </w:r>
    </w:p>
    <w:p w14:paraId="21D9A201" w14:textId="77777777" w:rsidR="00FD2BC8" w:rsidRPr="0078650D" w:rsidRDefault="00FD2BC8" w:rsidP="00FD2BC8">
      <w:pPr>
        <w:rPr>
          <w:sz w:val="20"/>
          <w:szCs w:val="20"/>
        </w:rPr>
      </w:pPr>
      <w:r w:rsidRPr="0078650D">
        <w:rPr>
          <w:i/>
        </w:rPr>
        <w:tab/>
        <w:t>Century Venice</w:t>
      </w:r>
      <w:r w:rsidRPr="0078650D">
        <w:t xml:space="preserve">,” </w:t>
      </w:r>
      <w:r w:rsidRPr="0078650D">
        <w:rPr>
          <w:sz w:val="20"/>
          <w:szCs w:val="20"/>
        </w:rPr>
        <w:t xml:space="preserve">(also available as an electronic book online; connect through NUCAT) </w:t>
      </w:r>
    </w:p>
    <w:p w14:paraId="3528D303" w14:textId="77777777" w:rsidR="00FD2BC8" w:rsidRPr="0078650D" w:rsidRDefault="00FD2BC8" w:rsidP="00FD2BC8">
      <w:pPr>
        <w:rPr>
          <w:i/>
        </w:rPr>
      </w:pPr>
      <w:proofErr w:type="spellStart"/>
      <w:r w:rsidRPr="0078650D">
        <w:t>Alphonso</w:t>
      </w:r>
      <w:proofErr w:type="spellEnd"/>
      <w:r w:rsidRPr="0078650D">
        <w:t xml:space="preserve"> </w:t>
      </w:r>
      <w:proofErr w:type="spellStart"/>
      <w:r w:rsidRPr="0078650D">
        <w:t>Lingis</w:t>
      </w:r>
      <w:proofErr w:type="spellEnd"/>
      <w:r w:rsidRPr="0078650D">
        <w:t xml:space="preserve">, </w:t>
      </w:r>
      <w:r w:rsidRPr="0078650D">
        <w:rPr>
          <w:i/>
        </w:rPr>
        <w:t>Dangerous Emotions</w:t>
      </w:r>
    </w:p>
    <w:p w14:paraId="7A33DAF9" w14:textId="77777777" w:rsidR="00FD2BC8" w:rsidRPr="0078650D" w:rsidRDefault="00FD2BC8" w:rsidP="00FD2BC8">
      <w:pPr>
        <w:rPr>
          <w:i/>
        </w:rPr>
      </w:pPr>
      <w:proofErr w:type="spellStart"/>
      <w:r w:rsidRPr="0078650D">
        <w:t>Niklas</w:t>
      </w:r>
      <w:proofErr w:type="spellEnd"/>
      <w:r w:rsidRPr="0078650D">
        <w:t xml:space="preserve"> </w:t>
      </w:r>
      <w:proofErr w:type="spellStart"/>
      <w:r w:rsidRPr="0078650D">
        <w:t>Luhmann</w:t>
      </w:r>
      <w:proofErr w:type="spellEnd"/>
      <w:r w:rsidRPr="0078650D">
        <w:t xml:space="preserve">, </w:t>
      </w:r>
      <w:r w:rsidRPr="0078650D">
        <w:rPr>
          <w:i/>
        </w:rPr>
        <w:t>Love as Passion: The Codification of Intimacy</w:t>
      </w:r>
    </w:p>
    <w:p w14:paraId="32648E33" w14:textId="77777777" w:rsidR="00417275" w:rsidRPr="0078650D" w:rsidRDefault="00417275" w:rsidP="00417275">
      <w:r w:rsidRPr="0078650D">
        <w:t xml:space="preserve">Susan </w:t>
      </w:r>
      <w:proofErr w:type="spellStart"/>
      <w:r w:rsidRPr="0078650D">
        <w:t>McClary</w:t>
      </w:r>
      <w:proofErr w:type="spellEnd"/>
      <w:r w:rsidRPr="0078650D">
        <w:t xml:space="preserve">, “Excess and Frame: the Musical Representation of Madwomen” in </w:t>
      </w:r>
    </w:p>
    <w:p w14:paraId="56B00B39" w14:textId="77777777" w:rsidR="00417275" w:rsidRPr="0078650D" w:rsidRDefault="00417275" w:rsidP="00417275">
      <w:r w:rsidRPr="0078650D">
        <w:tab/>
      </w:r>
      <w:r w:rsidRPr="0078650D">
        <w:rPr>
          <w:i/>
        </w:rPr>
        <w:t>Feminine Endings: Music Gender and Sexuality</w:t>
      </w:r>
      <w:r w:rsidRPr="0078650D">
        <w:t>, pp. 80-111.</w:t>
      </w:r>
    </w:p>
    <w:p w14:paraId="3AAB7B99" w14:textId="77777777" w:rsidR="00417275" w:rsidRPr="0078650D" w:rsidRDefault="00417275" w:rsidP="00417275">
      <w:pPr>
        <w:rPr>
          <w:i/>
        </w:rPr>
      </w:pPr>
      <w:proofErr w:type="spellStart"/>
      <w:r w:rsidRPr="0078650D">
        <w:t>Piotr</w:t>
      </w:r>
      <w:proofErr w:type="spellEnd"/>
      <w:r w:rsidRPr="0078650D">
        <w:t xml:space="preserve"> O. </w:t>
      </w:r>
      <w:proofErr w:type="spellStart"/>
      <w:r w:rsidRPr="0078650D">
        <w:t>Scholz</w:t>
      </w:r>
      <w:proofErr w:type="spellEnd"/>
      <w:r w:rsidRPr="0078650D">
        <w:t xml:space="preserve">, </w:t>
      </w:r>
      <w:r w:rsidRPr="0078650D">
        <w:rPr>
          <w:i/>
        </w:rPr>
        <w:t>Eunuchs and Castrati: A Cultural History</w:t>
      </w:r>
    </w:p>
    <w:p w14:paraId="5FB17A04" w14:textId="77777777" w:rsidR="00FD2BC8" w:rsidRPr="0078650D" w:rsidRDefault="00FD2BC8" w:rsidP="00FD2BC8">
      <w:r w:rsidRPr="0078650D">
        <w:t xml:space="preserve">Gary Taylor, </w:t>
      </w:r>
      <w:r w:rsidRPr="0078650D">
        <w:rPr>
          <w:i/>
        </w:rPr>
        <w:t>Castration: An Abbreviated History of Western Mankind</w:t>
      </w:r>
      <w:r w:rsidRPr="0078650D">
        <w:t>, selections</w:t>
      </w:r>
    </w:p>
    <w:p w14:paraId="36A2D8B3" w14:textId="77777777" w:rsidR="00417275" w:rsidRPr="0078650D" w:rsidRDefault="00417275" w:rsidP="00417275">
      <w:pPr>
        <w:rPr>
          <w:b/>
        </w:rPr>
      </w:pPr>
      <w:r w:rsidRPr="0078650D">
        <w:rPr>
          <w:b/>
        </w:rPr>
        <w:t>Some Possible Musical Works:</w:t>
      </w:r>
    </w:p>
    <w:p w14:paraId="20601E6D" w14:textId="77777777" w:rsidR="00417275" w:rsidRPr="0078650D" w:rsidRDefault="00417275" w:rsidP="00417275">
      <w:pPr>
        <w:rPr>
          <w:sz w:val="20"/>
          <w:szCs w:val="20"/>
        </w:rPr>
      </w:pPr>
      <w:r w:rsidRPr="0078650D">
        <w:t xml:space="preserve">Francesca </w:t>
      </w:r>
      <w:proofErr w:type="spellStart"/>
      <w:r w:rsidRPr="0078650D">
        <w:t>Caccini</w:t>
      </w:r>
      <w:proofErr w:type="spellEnd"/>
      <w:r w:rsidRPr="0078650D">
        <w:t xml:space="preserve">, </w:t>
      </w:r>
      <w:r w:rsidRPr="0078650D">
        <w:rPr>
          <w:i/>
        </w:rPr>
        <w:t xml:space="preserve">La </w:t>
      </w:r>
      <w:proofErr w:type="spellStart"/>
      <w:r w:rsidRPr="0078650D">
        <w:rPr>
          <w:i/>
        </w:rPr>
        <w:t>liberazione</w:t>
      </w:r>
      <w:proofErr w:type="spellEnd"/>
      <w:r w:rsidRPr="0078650D">
        <w:rPr>
          <w:i/>
        </w:rPr>
        <w:t xml:space="preserve"> di Ruggiero </w:t>
      </w:r>
      <w:proofErr w:type="spellStart"/>
      <w:r w:rsidRPr="0078650D">
        <w:rPr>
          <w:i/>
        </w:rPr>
        <w:t>dall’Isola</w:t>
      </w:r>
      <w:proofErr w:type="spellEnd"/>
      <w:r w:rsidRPr="0078650D">
        <w:rPr>
          <w:i/>
        </w:rPr>
        <w:t xml:space="preserve"> </w:t>
      </w:r>
      <w:proofErr w:type="spellStart"/>
      <w:r w:rsidRPr="0078650D">
        <w:rPr>
          <w:i/>
        </w:rPr>
        <w:t>d’Alcina</w:t>
      </w:r>
      <w:proofErr w:type="spellEnd"/>
      <w:r w:rsidRPr="0078650D">
        <w:rPr>
          <w:i/>
        </w:rPr>
        <w:t xml:space="preserve"> </w:t>
      </w:r>
      <w:r w:rsidRPr="0078650D">
        <w:rPr>
          <w:sz w:val="20"/>
          <w:szCs w:val="20"/>
        </w:rPr>
        <w:t xml:space="preserve">(streamed audio on </w:t>
      </w:r>
    </w:p>
    <w:p w14:paraId="227BF572" w14:textId="77777777" w:rsidR="00417275" w:rsidRPr="0078650D" w:rsidRDefault="00417275" w:rsidP="00417275">
      <w:pPr>
        <w:rPr>
          <w:sz w:val="20"/>
          <w:szCs w:val="20"/>
        </w:rPr>
      </w:pPr>
      <w:r w:rsidRPr="0078650D">
        <w:rPr>
          <w:sz w:val="20"/>
          <w:szCs w:val="20"/>
        </w:rPr>
        <w:tab/>
        <w:t>Blackboard)</w:t>
      </w:r>
    </w:p>
    <w:p w14:paraId="0883D296" w14:textId="77777777" w:rsidR="00417275" w:rsidRPr="0078650D" w:rsidRDefault="00417275" w:rsidP="00417275">
      <w:pPr>
        <w:rPr>
          <w:sz w:val="20"/>
          <w:szCs w:val="20"/>
        </w:rPr>
      </w:pPr>
      <w:r w:rsidRPr="0078650D">
        <w:t xml:space="preserve">Francesca </w:t>
      </w:r>
      <w:proofErr w:type="spellStart"/>
      <w:r w:rsidRPr="0078650D">
        <w:t>Caccini</w:t>
      </w:r>
      <w:proofErr w:type="spellEnd"/>
      <w:r w:rsidRPr="0078650D">
        <w:t xml:space="preserve">, </w:t>
      </w:r>
      <w:r w:rsidRPr="0078650D">
        <w:rPr>
          <w:i/>
        </w:rPr>
        <w:t xml:space="preserve">La </w:t>
      </w:r>
      <w:proofErr w:type="spellStart"/>
      <w:r w:rsidRPr="0078650D">
        <w:rPr>
          <w:i/>
        </w:rPr>
        <w:t>liberazione</w:t>
      </w:r>
      <w:proofErr w:type="spellEnd"/>
      <w:r w:rsidRPr="0078650D">
        <w:rPr>
          <w:i/>
        </w:rPr>
        <w:t xml:space="preserve"> di Ruggiero </w:t>
      </w:r>
      <w:proofErr w:type="spellStart"/>
      <w:r w:rsidRPr="0078650D">
        <w:rPr>
          <w:i/>
        </w:rPr>
        <w:t>dall’Isola</w:t>
      </w:r>
      <w:proofErr w:type="spellEnd"/>
      <w:r w:rsidRPr="0078650D">
        <w:rPr>
          <w:i/>
        </w:rPr>
        <w:t xml:space="preserve"> </w:t>
      </w:r>
      <w:proofErr w:type="spellStart"/>
      <w:r w:rsidRPr="0078650D">
        <w:rPr>
          <w:i/>
        </w:rPr>
        <w:t>d’Alcina</w:t>
      </w:r>
      <w:proofErr w:type="spellEnd"/>
      <w:r w:rsidRPr="0078650D">
        <w:rPr>
          <w:i/>
        </w:rPr>
        <w:t xml:space="preserve"> </w:t>
      </w:r>
      <w:r w:rsidRPr="0078650D">
        <w:rPr>
          <w:sz w:val="20"/>
          <w:szCs w:val="20"/>
        </w:rPr>
        <w:t>(facsimile score)</w:t>
      </w:r>
    </w:p>
    <w:p w14:paraId="44327280" w14:textId="77777777" w:rsidR="00417275" w:rsidRPr="0078650D" w:rsidRDefault="00417275" w:rsidP="00417275">
      <w:pPr>
        <w:rPr>
          <w:sz w:val="20"/>
          <w:szCs w:val="20"/>
        </w:rPr>
      </w:pPr>
      <w:r w:rsidRPr="0078650D">
        <w:t xml:space="preserve">Selections from </w:t>
      </w:r>
      <w:proofErr w:type="spellStart"/>
      <w:r w:rsidRPr="0078650D">
        <w:rPr>
          <w:i/>
        </w:rPr>
        <w:t>Carestini</w:t>
      </w:r>
      <w:proofErr w:type="spellEnd"/>
      <w:r w:rsidRPr="0078650D">
        <w:rPr>
          <w:i/>
        </w:rPr>
        <w:t xml:space="preserve">, the Story of a Castrato </w:t>
      </w:r>
      <w:r w:rsidRPr="0078650D">
        <w:rPr>
          <w:sz w:val="20"/>
          <w:szCs w:val="20"/>
        </w:rPr>
        <w:t>(streamed audio on Blackboard)</w:t>
      </w:r>
    </w:p>
    <w:p w14:paraId="5E5F6034" w14:textId="77777777" w:rsidR="00417275" w:rsidRPr="0078650D" w:rsidRDefault="00417275" w:rsidP="00417275">
      <w:pPr>
        <w:rPr>
          <w:sz w:val="20"/>
          <w:szCs w:val="20"/>
        </w:rPr>
      </w:pPr>
      <w:r w:rsidRPr="0078650D">
        <w:t xml:space="preserve">Pier Francesco </w:t>
      </w:r>
      <w:proofErr w:type="spellStart"/>
      <w:r w:rsidRPr="0078650D">
        <w:t>Cavalli</w:t>
      </w:r>
      <w:proofErr w:type="spellEnd"/>
      <w:r w:rsidRPr="0078650D">
        <w:t xml:space="preserve">, </w:t>
      </w:r>
      <w:proofErr w:type="spellStart"/>
      <w:r w:rsidRPr="0078650D">
        <w:rPr>
          <w:i/>
        </w:rPr>
        <w:t>Giasone</w:t>
      </w:r>
      <w:proofErr w:type="spellEnd"/>
      <w:r w:rsidRPr="0078650D">
        <w:rPr>
          <w:i/>
        </w:rPr>
        <w:t xml:space="preserve"> </w:t>
      </w:r>
      <w:r w:rsidRPr="0078650D">
        <w:rPr>
          <w:sz w:val="20"/>
          <w:szCs w:val="20"/>
        </w:rPr>
        <w:t>(streamed audio on Blackboard)</w:t>
      </w:r>
    </w:p>
    <w:p w14:paraId="0BFAA494" w14:textId="77777777" w:rsidR="00417275" w:rsidRPr="0078650D" w:rsidRDefault="00417275" w:rsidP="00417275">
      <w:pPr>
        <w:rPr>
          <w:sz w:val="20"/>
          <w:szCs w:val="20"/>
        </w:rPr>
      </w:pPr>
      <w:r w:rsidRPr="0078650D">
        <w:t xml:space="preserve">George </w:t>
      </w:r>
      <w:proofErr w:type="spellStart"/>
      <w:r w:rsidRPr="0078650D">
        <w:t>Frideric</w:t>
      </w:r>
      <w:proofErr w:type="spellEnd"/>
      <w:r w:rsidRPr="0078650D">
        <w:t xml:space="preserve"> Handel, </w:t>
      </w:r>
      <w:proofErr w:type="spellStart"/>
      <w:r w:rsidRPr="0078650D">
        <w:rPr>
          <w:i/>
        </w:rPr>
        <w:t>Alcina</w:t>
      </w:r>
      <w:proofErr w:type="spellEnd"/>
      <w:r w:rsidRPr="0078650D">
        <w:rPr>
          <w:i/>
        </w:rPr>
        <w:t xml:space="preserve"> </w:t>
      </w:r>
      <w:r w:rsidRPr="0078650D">
        <w:rPr>
          <w:sz w:val="20"/>
          <w:szCs w:val="20"/>
        </w:rPr>
        <w:t>(streamed audio on Blackboard)</w:t>
      </w:r>
    </w:p>
    <w:p w14:paraId="298874A5" w14:textId="77777777" w:rsidR="00417275" w:rsidRPr="0078650D" w:rsidRDefault="00417275" w:rsidP="00417275">
      <w:pPr>
        <w:rPr>
          <w:sz w:val="20"/>
          <w:szCs w:val="20"/>
        </w:rPr>
      </w:pPr>
      <w:r w:rsidRPr="0078650D">
        <w:t xml:space="preserve">George </w:t>
      </w:r>
      <w:proofErr w:type="spellStart"/>
      <w:r w:rsidRPr="0078650D">
        <w:t>Frideric</w:t>
      </w:r>
      <w:proofErr w:type="spellEnd"/>
      <w:r w:rsidRPr="0078650D">
        <w:t xml:space="preserve"> Handel, </w:t>
      </w:r>
      <w:proofErr w:type="spellStart"/>
      <w:r w:rsidRPr="0078650D">
        <w:rPr>
          <w:i/>
        </w:rPr>
        <w:t>Giulio</w:t>
      </w:r>
      <w:proofErr w:type="spellEnd"/>
      <w:r w:rsidRPr="0078650D">
        <w:rPr>
          <w:i/>
        </w:rPr>
        <w:t xml:space="preserve"> </w:t>
      </w:r>
      <w:proofErr w:type="spellStart"/>
      <w:r w:rsidRPr="0078650D">
        <w:rPr>
          <w:i/>
        </w:rPr>
        <w:t>Cesare</w:t>
      </w:r>
      <w:proofErr w:type="spellEnd"/>
      <w:r w:rsidRPr="0078650D">
        <w:rPr>
          <w:i/>
        </w:rPr>
        <w:t xml:space="preserve"> in </w:t>
      </w:r>
      <w:proofErr w:type="spellStart"/>
      <w:r w:rsidRPr="0078650D">
        <w:rPr>
          <w:i/>
        </w:rPr>
        <w:t>Egitto</w:t>
      </w:r>
      <w:proofErr w:type="spellEnd"/>
      <w:r w:rsidRPr="0078650D">
        <w:rPr>
          <w:i/>
        </w:rPr>
        <w:t xml:space="preserve"> </w:t>
      </w:r>
      <w:r w:rsidRPr="0078650D">
        <w:rPr>
          <w:i/>
          <w:sz w:val="20"/>
          <w:szCs w:val="20"/>
        </w:rPr>
        <w:t>(</w:t>
      </w:r>
      <w:r w:rsidRPr="0078650D">
        <w:rPr>
          <w:sz w:val="20"/>
          <w:szCs w:val="20"/>
        </w:rPr>
        <w:t>3 versions streamed on Blackboard, with male</w:t>
      </w:r>
    </w:p>
    <w:p w14:paraId="72EF9E3A" w14:textId="77777777" w:rsidR="00417275" w:rsidRPr="0078650D" w:rsidRDefault="00417275" w:rsidP="00417275">
      <w:pPr>
        <w:ind w:firstLine="720"/>
        <w:rPr>
          <w:sz w:val="20"/>
          <w:szCs w:val="20"/>
        </w:rPr>
      </w:pPr>
      <w:r w:rsidRPr="0078650D">
        <w:rPr>
          <w:sz w:val="20"/>
          <w:szCs w:val="20"/>
        </w:rPr>
        <w:t xml:space="preserve"> and female performance of the title character)</w:t>
      </w:r>
    </w:p>
    <w:p w14:paraId="6D96116D" w14:textId="77777777" w:rsidR="00417275" w:rsidRPr="0078650D" w:rsidRDefault="00417275" w:rsidP="00417275">
      <w:r w:rsidRPr="0078650D">
        <w:t xml:space="preserve">George </w:t>
      </w:r>
      <w:proofErr w:type="spellStart"/>
      <w:r w:rsidRPr="0078650D">
        <w:t>Frideric</w:t>
      </w:r>
      <w:proofErr w:type="spellEnd"/>
      <w:r w:rsidRPr="0078650D">
        <w:t xml:space="preserve"> Handel, </w:t>
      </w:r>
      <w:r w:rsidRPr="0078650D">
        <w:rPr>
          <w:i/>
        </w:rPr>
        <w:t xml:space="preserve">Xerxes </w:t>
      </w:r>
      <w:r w:rsidRPr="0078650D">
        <w:rPr>
          <w:sz w:val="20"/>
          <w:szCs w:val="20"/>
        </w:rPr>
        <w:t>(video streamed on Blackboard)</w:t>
      </w:r>
    </w:p>
    <w:p w14:paraId="31277444" w14:textId="77777777" w:rsidR="00417275" w:rsidRPr="0078650D" w:rsidRDefault="00417275" w:rsidP="00417275">
      <w:pPr>
        <w:rPr>
          <w:sz w:val="20"/>
          <w:szCs w:val="20"/>
        </w:rPr>
      </w:pPr>
      <w:r w:rsidRPr="0078650D">
        <w:t xml:space="preserve">Jean-Baptiste Lully, </w:t>
      </w:r>
      <w:proofErr w:type="spellStart"/>
      <w:r w:rsidRPr="0078650D">
        <w:rPr>
          <w:i/>
        </w:rPr>
        <w:t>Atys</w:t>
      </w:r>
      <w:proofErr w:type="spellEnd"/>
      <w:r w:rsidRPr="0078650D">
        <w:rPr>
          <w:i/>
        </w:rPr>
        <w:t xml:space="preserve"> </w:t>
      </w:r>
      <w:r w:rsidRPr="0078650D">
        <w:rPr>
          <w:sz w:val="20"/>
          <w:szCs w:val="20"/>
        </w:rPr>
        <w:t xml:space="preserve">(streamed audio on Blackboard </w:t>
      </w:r>
      <w:r w:rsidRPr="0078650D">
        <w:rPr>
          <w:i/>
          <w:sz w:val="20"/>
          <w:szCs w:val="20"/>
        </w:rPr>
        <w:t xml:space="preserve">and </w:t>
      </w:r>
      <w:r w:rsidRPr="0078650D">
        <w:rPr>
          <w:sz w:val="20"/>
          <w:szCs w:val="20"/>
        </w:rPr>
        <w:t>Library Electronic Resource [libretto])</w:t>
      </w:r>
    </w:p>
    <w:p w14:paraId="51A41D4F" w14:textId="77777777" w:rsidR="00417275" w:rsidRPr="0078650D" w:rsidRDefault="00417275" w:rsidP="00417275">
      <w:r w:rsidRPr="0078650D">
        <w:rPr>
          <w:b/>
        </w:rPr>
        <w:t>Just for Fun:</w:t>
      </w:r>
      <w:r w:rsidRPr="0078650D">
        <w:t xml:space="preserve"> Watch “</w:t>
      </w:r>
      <w:proofErr w:type="spellStart"/>
      <w:r w:rsidRPr="0078650D">
        <w:t>Farinelli</w:t>
      </w:r>
      <w:proofErr w:type="spellEnd"/>
      <w:r w:rsidRPr="0078650D">
        <w:t xml:space="preserve">, </w:t>
      </w:r>
      <w:proofErr w:type="spellStart"/>
      <w:r w:rsidRPr="0078650D">
        <w:t>il</w:t>
      </w:r>
      <w:proofErr w:type="spellEnd"/>
      <w:r w:rsidRPr="0078650D">
        <w:t xml:space="preserve"> castrato” </w:t>
      </w:r>
      <w:r w:rsidRPr="0078650D">
        <w:rPr>
          <w:sz w:val="20"/>
          <w:szCs w:val="20"/>
        </w:rPr>
        <w:t>(video streamed on Blackboard)</w:t>
      </w:r>
      <w:r w:rsidRPr="0078650D">
        <w:t xml:space="preserve"> or read Anne </w:t>
      </w:r>
    </w:p>
    <w:p w14:paraId="200539EA" w14:textId="77777777" w:rsidR="00417275" w:rsidRPr="0078650D" w:rsidRDefault="00417275" w:rsidP="00417275">
      <w:pPr>
        <w:rPr>
          <w:i/>
        </w:rPr>
      </w:pPr>
      <w:r w:rsidRPr="0078650D">
        <w:tab/>
        <w:t xml:space="preserve">Rice’s </w:t>
      </w:r>
      <w:r w:rsidRPr="0078650D">
        <w:rPr>
          <w:i/>
        </w:rPr>
        <w:t>Cry to Heaven</w:t>
      </w:r>
    </w:p>
    <w:p w14:paraId="038B9429" w14:textId="77777777" w:rsidR="00A9530B" w:rsidRPr="0078650D" w:rsidRDefault="00A9530B" w:rsidP="00A9530B"/>
    <w:p w14:paraId="1CBFADAE" w14:textId="77777777" w:rsidR="00417275" w:rsidRPr="0078650D" w:rsidRDefault="00E27FC0" w:rsidP="00417275">
      <w:pPr>
        <w:rPr>
          <w:sz w:val="20"/>
          <w:szCs w:val="20"/>
        </w:rPr>
      </w:pPr>
      <w:r w:rsidRPr="0078650D">
        <w:t>November 21</w:t>
      </w:r>
      <w:r w:rsidR="00A9530B" w:rsidRPr="0078650D">
        <w:t>.</w:t>
      </w:r>
      <w:r w:rsidR="00235DBA" w:rsidRPr="0078650D">
        <w:t xml:space="preserve"> </w:t>
      </w:r>
      <w:r w:rsidR="00417275" w:rsidRPr="0078650D">
        <w:t xml:space="preserve">Gender, Sexuality and Power </w:t>
      </w:r>
      <w:r w:rsidR="00417275" w:rsidRPr="0078650D">
        <w:rPr>
          <w:sz w:val="20"/>
          <w:szCs w:val="20"/>
        </w:rPr>
        <w:t xml:space="preserve">in court spectacle, ballet </w:t>
      </w:r>
    </w:p>
    <w:p w14:paraId="0076BC50" w14:textId="77777777" w:rsidR="00417275" w:rsidRPr="0078650D" w:rsidRDefault="00417275" w:rsidP="00417275">
      <w:pPr>
        <w:rPr>
          <w:sz w:val="20"/>
          <w:szCs w:val="20"/>
        </w:rPr>
      </w:pPr>
      <w:r w:rsidRPr="0078650D">
        <w:rPr>
          <w:sz w:val="20"/>
          <w:szCs w:val="20"/>
        </w:rPr>
        <w:tab/>
        <w:t xml:space="preserve">                   </w:t>
      </w:r>
      <w:r w:rsidR="004865CF" w:rsidRPr="0078650D">
        <w:rPr>
          <w:sz w:val="20"/>
          <w:szCs w:val="20"/>
        </w:rPr>
        <w:t>English Opera, &amp;</w:t>
      </w:r>
      <w:r w:rsidRPr="0078650D">
        <w:rPr>
          <w:sz w:val="20"/>
          <w:szCs w:val="20"/>
        </w:rPr>
        <w:t xml:space="preserve"> French opera</w:t>
      </w:r>
    </w:p>
    <w:p w14:paraId="66230334" w14:textId="77777777" w:rsidR="00417275" w:rsidRPr="0078650D" w:rsidRDefault="00417275" w:rsidP="00417275">
      <w:pPr>
        <w:rPr>
          <w:b/>
        </w:rPr>
      </w:pPr>
      <w:r w:rsidRPr="0078650D">
        <w:rPr>
          <w:b/>
        </w:rPr>
        <w:t>Reading:</w:t>
      </w:r>
    </w:p>
    <w:p w14:paraId="683EE04B" w14:textId="77777777" w:rsidR="00417275" w:rsidRPr="0078650D" w:rsidRDefault="00417275" w:rsidP="00417275">
      <w:r w:rsidRPr="0078650D">
        <w:t xml:space="preserve">Judith Butler, </w:t>
      </w:r>
      <w:r w:rsidRPr="0078650D">
        <w:rPr>
          <w:i/>
        </w:rPr>
        <w:t>Gender Trouble</w:t>
      </w:r>
      <w:r w:rsidRPr="0078650D">
        <w:t xml:space="preserve">, “Subjects of Sex/Gender/Desire VI: Language, Power and </w:t>
      </w:r>
    </w:p>
    <w:p w14:paraId="4F2F92F5" w14:textId="77777777" w:rsidR="00417275" w:rsidRPr="0078650D" w:rsidRDefault="00417275" w:rsidP="00417275">
      <w:r w:rsidRPr="0078650D">
        <w:tab/>
        <w:t>the Strategies of Displacement”</w:t>
      </w:r>
    </w:p>
    <w:p w14:paraId="6F25A88D" w14:textId="77777777" w:rsidR="00417275" w:rsidRPr="0078650D" w:rsidRDefault="00417275" w:rsidP="00417275">
      <w:pPr>
        <w:rPr>
          <w:i/>
        </w:rPr>
      </w:pPr>
      <w:r w:rsidRPr="0078650D">
        <w:t xml:space="preserve">Martin Butler, </w:t>
      </w:r>
      <w:r w:rsidRPr="0078650D">
        <w:rPr>
          <w:i/>
        </w:rPr>
        <w:t>The Stuart Court Masque and Political Culture</w:t>
      </w:r>
    </w:p>
    <w:p w14:paraId="12C02A7A" w14:textId="77777777" w:rsidR="00163AB6" w:rsidRPr="0078650D" w:rsidRDefault="00163AB6" w:rsidP="00417275">
      <w:r w:rsidRPr="0078650D">
        <w:t xml:space="preserve">Irena </w:t>
      </w:r>
      <w:proofErr w:type="spellStart"/>
      <w:r w:rsidRPr="0078650D">
        <w:t>Cholij</w:t>
      </w:r>
      <w:proofErr w:type="spellEnd"/>
      <w:r w:rsidRPr="0078650D">
        <w:t xml:space="preserve"> and Curtis Price, “Dido’s Bass Sorceress,” </w:t>
      </w:r>
      <w:r w:rsidRPr="0078650D">
        <w:rPr>
          <w:i/>
        </w:rPr>
        <w:t xml:space="preserve">The Musical Times </w:t>
      </w:r>
      <w:r w:rsidRPr="0078650D">
        <w:t xml:space="preserve">127, no. 1725 </w:t>
      </w:r>
    </w:p>
    <w:p w14:paraId="712A4A88" w14:textId="77777777" w:rsidR="00163AB6" w:rsidRPr="0078650D" w:rsidRDefault="00163AB6" w:rsidP="00417275">
      <w:r w:rsidRPr="0078650D">
        <w:tab/>
        <w:t>(1986), pp. 615-618.</w:t>
      </w:r>
    </w:p>
    <w:p w14:paraId="7E7A36CB" w14:textId="77777777" w:rsidR="00163AB6" w:rsidRPr="0078650D" w:rsidRDefault="00163AB6" w:rsidP="00417275">
      <w:pPr>
        <w:rPr>
          <w:i/>
        </w:rPr>
      </w:pPr>
      <w:r w:rsidRPr="0078650D">
        <w:lastRenderedPageBreak/>
        <w:t xml:space="preserve">Georgia Cowart, “Of Women, Sex and Folly: Opera Under the Old Regime,” </w:t>
      </w:r>
      <w:r w:rsidRPr="0078650D">
        <w:rPr>
          <w:i/>
        </w:rPr>
        <w:t xml:space="preserve">Cambridge </w:t>
      </w:r>
    </w:p>
    <w:p w14:paraId="3194FF76" w14:textId="77777777" w:rsidR="00163AB6" w:rsidRPr="0078650D" w:rsidRDefault="00163AB6" w:rsidP="00417275">
      <w:r w:rsidRPr="0078650D">
        <w:rPr>
          <w:i/>
        </w:rPr>
        <w:tab/>
        <w:t>Opera Journal</w:t>
      </w:r>
      <w:r w:rsidRPr="0078650D">
        <w:t xml:space="preserve"> 6 (1994), pp. 205-220.</w:t>
      </w:r>
    </w:p>
    <w:p w14:paraId="3C191321" w14:textId="77777777" w:rsidR="00417275" w:rsidRPr="0078650D" w:rsidRDefault="00417275" w:rsidP="00417275">
      <w:r w:rsidRPr="0078650D">
        <w:t>Julia Craig-</w:t>
      </w:r>
      <w:proofErr w:type="spellStart"/>
      <w:r w:rsidRPr="0078650D">
        <w:t>McFeely</w:t>
      </w:r>
      <w:proofErr w:type="spellEnd"/>
      <w:r w:rsidRPr="0078650D">
        <w:t xml:space="preserve">, “The Signifying Serpent: Seduction by Cultural Stereotype in </w:t>
      </w:r>
    </w:p>
    <w:p w14:paraId="28FFBAD9" w14:textId="77777777" w:rsidR="00417275" w:rsidRPr="0078650D" w:rsidRDefault="00417275" w:rsidP="00417275">
      <w:r w:rsidRPr="0078650D">
        <w:tab/>
        <w:t xml:space="preserve">Seventeenth-Century England,” in </w:t>
      </w:r>
      <w:r w:rsidRPr="0078650D">
        <w:rPr>
          <w:i/>
        </w:rPr>
        <w:t>Music, Sensation and Sensuality</w:t>
      </w:r>
      <w:r w:rsidRPr="0078650D">
        <w:t xml:space="preserve">, ed. Linda </w:t>
      </w:r>
    </w:p>
    <w:p w14:paraId="75AFD2D9" w14:textId="77777777" w:rsidR="00417275" w:rsidRPr="0078650D" w:rsidRDefault="00417275" w:rsidP="00417275">
      <w:r w:rsidRPr="0078650D">
        <w:tab/>
        <w:t xml:space="preserve">Phyllis </w:t>
      </w:r>
      <w:proofErr w:type="spellStart"/>
      <w:r w:rsidRPr="0078650D">
        <w:t>Austern</w:t>
      </w:r>
      <w:proofErr w:type="spellEnd"/>
      <w:r w:rsidRPr="0078650D">
        <w:t>, pp. 299-320.</w:t>
      </w:r>
    </w:p>
    <w:p w14:paraId="7538BBA0" w14:textId="77777777" w:rsidR="00417275" w:rsidRPr="0078650D" w:rsidRDefault="00417275" w:rsidP="00417275">
      <w:pPr>
        <w:rPr>
          <w:i/>
        </w:rPr>
      </w:pPr>
      <w:r w:rsidRPr="0078650D">
        <w:t xml:space="preserve">Marie-Françoise </w:t>
      </w:r>
      <w:proofErr w:type="spellStart"/>
      <w:r w:rsidRPr="0078650D">
        <w:t>Christout</w:t>
      </w:r>
      <w:proofErr w:type="spellEnd"/>
      <w:r w:rsidRPr="0078650D">
        <w:t xml:space="preserve">, </w:t>
      </w:r>
      <w:r w:rsidRPr="0078650D">
        <w:rPr>
          <w:i/>
        </w:rPr>
        <w:t xml:space="preserve">Ballet de </w:t>
      </w:r>
      <w:proofErr w:type="spellStart"/>
      <w:r w:rsidRPr="0078650D">
        <w:rPr>
          <w:i/>
        </w:rPr>
        <w:t>cour</w:t>
      </w:r>
      <w:proofErr w:type="spellEnd"/>
      <w:r w:rsidRPr="0078650D">
        <w:rPr>
          <w:i/>
        </w:rPr>
        <w:t xml:space="preserve"> de Louis XIV</w:t>
      </w:r>
    </w:p>
    <w:p w14:paraId="1C82DF70" w14:textId="77777777" w:rsidR="00417275" w:rsidRPr="0078650D" w:rsidRDefault="00417275" w:rsidP="00417275">
      <w:pPr>
        <w:rPr>
          <w:i/>
        </w:rPr>
      </w:pPr>
      <w:proofErr w:type="spellStart"/>
      <w:r w:rsidRPr="0078650D">
        <w:t>Georgie</w:t>
      </w:r>
      <w:proofErr w:type="spellEnd"/>
      <w:r w:rsidRPr="0078650D">
        <w:t xml:space="preserve"> </w:t>
      </w:r>
      <w:proofErr w:type="spellStart"/>
      <w:r w:rsidRPr="0078650D">
        <w:t>Durosoir</w:t>
      </w:r>
      <w:proofErr w:type="spellEnd"/>
      <w:r w:rsidRPr="0078650D">
        <w:t xml:space="preserve">, </w:t>
      </w:r>
      <w:r w:rsidRPr="0078650D">
        <w:rPr>
          <w:i/>
        </w:rPr>
        <w:t xml:space="preserve">Ballets de la </w:t>
      </w:r>
      <w:proofErr w:type="spellStart"/>
      <w:r w:rsidRPr="0078650D">
        <w:rPr>
          <w:i/>
        </w:rPr>
        <w:t>cour</w:t>
      </w:r>
      <w:proofErr w:type="spellEnd"/>
      <w:r w:rsidRPr="0078650D">
        <w:rPr>
          <w:i/>
        </w:rPr>
        <w:t xml:space="preserve"> de France au </w:t>
      </w:r>
      <w:proofErr w:type="spellStart"/>
      <w:r w:rsidRPr="0078650D">
        <w:rPr>
          <w:i/>
        </w:rPr>
        <w:t>XVIIe</w:t>
      </w:r>
      <w:proofErr w:type="spellEnd"/>
      <w:r w:rsidRPr="0078650D">
        <w:rPr>
          <w:i/>
        </w:rPr>
        <w:t xml:space="preserve"> siècle: </w:t>
      </w:r>
      <w:proofErr w:type="spellStart"/>
      <w:r w:rsidRPr="0078650D">
        <w:rPr>
          <w:i/>
        </w:rPr>
        <w:t>ou</w:t>
      </w:r>
      <w:proofErr w:type="spellEnd"/>
      <w:r w:rsidRPr="0078650D">
        <w:rPr>
          <w:i/>
        </w:rPr>
        <w:t xml:space="preserve">, les fantasies et les </w:t>
      </w:r>
    </w:p>
    <w:p w14:paraId="63C29E55" w14:textId="77777777" w:rsidR="00417275" w:rsidRPr="0078650D" w:rsidRDefault="00417275" w:rsidP="00417275">
      <w:pPr>
        <w:rPr>
          <w:i/>
        </w:rPr>
      </w:pPr>
      <w:r w:rsidRPr="0078650D">
        <w:rPr>
          <w:i/>
        </w:rPr>
        <w:tab/>
      </w:r>
      <w:proofErr w:type="spellStart"/>
      <w:r w:rsidRPr="0078650D">
        <w:rPr>
          <w:i/>
        </w:rPr>
        <w:t>splendeurs</w:t>
      </w:r>
      <w:proofErr w:type="spellEnd"/>
      <w:r w:rsidRPr="0078650D">
        <w:rPr>
          <w:i/>
        </w:rPr>
        <w:t xml:space="preserve"> du Baroque</w:t>
      </w:r>
    </w:p>
    <w:p w14:paraId="3C410A21" w14:textId="77777777" w:rsidR="00417275" w:rsidRPr="0078650D" w:rsidRDefault="00417275" w:rsidP="00417275">
      <w:r w:rsidRPr="0078650D">
        <w:t xml:space="preserve">Michel Foucault, </w:t>
      </w:r>
      <w:r w:rsidRPr="0078650D">
        <w:rPr>
          <w:i/>
        </w:rPr>
        <w:t xml:space="preserve">The History of Sexuality: An Introduction </w:t>
      </w:r>
      <w:r w:rsidRPr="0078650D">
        <w:t xml:space="preserve">Volume I, section “The </w:t>
      </w:r>
    </w:p>
    <w:p w14:paraId="262E795E" w14:textId="77777777" w:rsidR="00417275" w:rsidRPr="0078650D" w:rsidRDefault="00417275" w:rsidP="00417275">
      <w:r w:rsidRPr="0078650D">
        <w:tab/>
        <w:t>Deployment of Sexuality,” chapters “Method” and “Domain.”</w:t>
      </w:r>
    </w:p>
    <w:p w14:paraId="5FF2DBC5" w14:textId="77777777" w:rsidR="00417275" w:rsidRPr="0078650D" w:rsidRDefault="00417275" w:rsidP="00417275">
      <w:r w:rsidRPr="0078650D">
        <w:t xml:space="preserve">Marjorie Garber, </w:t>
      </w:r>
      <w:r w:rsidRPr="0078650D">
        <w:rPr>
          <w:i/>
        </w:rPr>
        <w:t>Vested Interests: Cross-Dressing and Cultural Anxiety</w:t>
      </w:r>
      <w:r w:rsidRPr="0078650D">
        <w:t>, pp. 41-66.</w:t>
      </w:r>
    </w:p>
    <w:p w14:paraId="02E5FF7E" w14:textId="77777777" w:rsidR="00417275" w:rsidRPr="0078650D" w:rsidRDefault="00417275" w:rsidP="00417275">
      <w:pPr>
        <w:rPr>
          <w:i/>
        </w:rPr>
      </w:pPr>
      <w:r w:rsidRPr="0078650D">
        <w:t xml:space="preserve">Susan James, </w:t>
      </w:r>
      <w:r w:rsidRPr="0078650D">
        <w:rPr>
          <w:i/>
        </w:rPr>
        <w:t>Passions and Action: The Emotions in Seventeenth-Century Philosophy</w:t>
      </w:r>
    </w:p>
    <w:p w14:paraId="4C873FF7" w14:textId="77777777" w:rsidR="00417275" w:rsidRPr="0078650D" w:rsidRDefault="00417275" w:rsidP="00417275">
      <w:pPr>
        <w:rPr>
          <w:i/>
        </w:rPr>
      </w:pPr>
      <w:r w:rsidRPr="0078650D">
        <w:t xml:space="preserve">James Johnson, </w:t>
      </w:r>
      <w:r w:rsidRPr="0078650D">
        <w:rPr>
          <w:i/>
        </w:rPr>
        <w:t>Listening in Paris: A Cultural History</w:t>
      </w:r>
    </w:p>
    <w:p w14:paraId="7BADD39A" w14:textId="77777777" w:rsidR="00417275" w:rsidRPr="0078650D" w:rsidRDefault="00417275" w:rsidP="00417275">
      <w:pPr>
        <w:rPr>
          <w:i/>
        </w:rPr>
      </w:pPr>
      <w:r w:rsidRPr="0078650D">
        <w:t xml:space="preserve">Douglas Lanier, “Fertile Visions: Jacobean Revels and the </w:t>
      </w:r>
      <w:proofErr w:type="spellStart"/>
      <w:r w:rsidRPr="0078650D">
        <w:t>Erotics</w:t>
      </w:r>
      <w:proofErr w:type="spellEnd"/>
      <w:r w:rsidRPr="0078650D">
        <w:t xml:space="preserve"> of Occasion,” </w:t>
      </w:r>
      <w:r w:rsidRPr="0078650D">
        <w:rPr>
          <w:i/>
        </w:rPr>
        <w:t xml:space="preserve">Studies </w:t>
      </w:r>
    </w:p>
    <w:p w14:paraId="569BA8DD" w14:textId="77777777" w:rsidR="00417275" w:rsidRPr="0078650D" w:rsidRDefault="00417275" w:rsidP="00417275">
      <w:pPr>
        <w:rPr>
          <w:i/>
          <w:sz w:val="20"/>
          <w:szCs w:val="20"/>
        </w:rPr>
      </w:pPr>
      <w:r w:rsidRPr="0078650D">
        <w:rPr>
          <w:i/>
        </w:rPr>
        <w:tab/>
        <w:t xml:space="preserve">in English Literature, 1500-1900 </w:t>
      </w:r>
      <w:r w:rsidRPr="0078650D">
        <w:t xml:space="preserve">39 (1999), pp. 327-356 </w:t>
      </w:r>
      <w:r w:rsidRPr="0078650D">
        <w:rPr>
          <w:i/>
          <w:sz w:val="20"/>
          <w:szCs w:val="20"/>
        </w:rPr>
        <w:t xml:space="preserve">(available on JSTOR; </w:t>
      </w:r>
    </w:p>
    <w:p w14:paraId="2CAA121C" w14:textId="77777777" w:rsidR="00417275" w:rsidRPr="0078650D" w:rsidRDefault="00417275" w:rsidP="00417275">
      <w:pPr>
        <w:rPr>
          <w:sz w:val="20"/>
          <w:szCs w:val="20"/>
        </w:rPr>
      </w:pPr>
      <w:r w:rsidRPr="0078650D">
        <w:rPr>
          <w:i/>
          <w:sz w:val="20"/>
          <w:szCs w:val="20"/>
        </w:rPr>
        <w:tab/>
        <w:t>connect through Library Electronic Resources</w:t>
      </w:r>
      <w:r w:rsidRPr="0078650D">
        <w:rPr>
          <w:sz w:val="20"/>
          <w:szCs w:val="20"/>
        </w:rPr>
        <w:t>)</w:t>
      </w:r>
    </w:p>
    <w:p w14:paraId="13857E43" w14:textId="77777777" w:rsidR="00417275" w:rsidRPr="0078650D" w:rsidRDefault="00417275" w:rsidP="00417275">
      <w:pPr>
        <w:rPr>
          <w:i/>
        </w:rPr>
      </w:pPr>
      <w:r w:rsidRPr="0078650D">
        <w:t xml:space="preserve">Laura Levine, </w:t>
      </w:r>
      <w:r w:rsidRPr="0078650D">
        <w:rPr>
          <w:i/>
        </w:rPr>
        <w:t xml:space="preserve">Men in Women’s Clothing: Anti-Theatricality and </w:t>
      </w:r>
      <w:proofErr w:type="spellStart"/>
      <w:r w:rsidRPr="0078650D">
        <w:rPr>
          <w:i/>
        </w:rPr>
        <w:t>Effeminzation</w:t>
      </w:r>
      <w:proofErr w:type="spellEnd"/>
      <w:r w:rsidRPr="0078650D">
        <w:rPr>
          <w:i/>
        </w:rPr>
        <w:t>, 1579-</w:t>
      </w:r>
    </w:p>
    <w:p w14:paraId="03498BC3" w14:textId="77777777" w:rsidR="00417275" w:rsidRPr="0078650D" w:rsidRDefault="00417275" w:rsidP="00417275">
      <w:pPr>
        <w:rPr>
          <w:i/>
        </w:rPr>
      </w:pPr>
      <w:r w:rsidRPr="0078650D">
        <w:rPr>
          <w:i/>
        </w:rPr>
        <w:tab/>
        <w:t>1642</w:t>
      </w:r>
    </w:p>
    <w:p w14:paraId="37836CE4" w14:textId="77777777" w:rsidR="00417275" w:rsidRPr="0078650D" w:rsidRDefault="00417275" w:rsidP="00417275">
      <w:pPr>
        <w:rPr>
          <w:i/>
        </w:rPr>
      </w:pPr>
      <w:proofErr w:type="spellStart"/>
      <w:r w:rsidRPr="0078650D">
        <w:t>Alphonso</w:t>
      </w:r>
      <w:proofErr w:type="spellEnd"/>
      <w:r w:rsidRPr="0078650D">
        <w:t xml:space="preserve"> </w:t>
      </w:r>
      <w:proofErr w:type="spellStart"/>
      <w:r w:rsidRPr="0078650D">
        <w:t>Lingis</w:t>
      </w:r>
      <w:proofErr w:type="spellEnd"/>
      <w:r w:rsidRPr="0078650D">
        <w:t xml:space="preserve">, </w:t>
      </w:r>
      <w:r w:rsidRPr="0078650D">
        <w:rPr>
          <w:i/>
        </w:rPr>
        <w:t>Dangerous Emotions</w:t>
      </w:r>
    </w:p>
    <w:p w14:paraId="47F53162" w14:textId="77777777" w:rsidR="00417275" w:rsidRPr="0078650D" w:rsidRDefault="00417275" w:rsidP="00417275">
      <w:pPr>
        <w:rPr>
          <w:i/>
        </w:rPr>
      </w:pPr>
      <w:proofErr w:type="spellStart"/>
      <w:r w:rsidRPr="0078650D">
        <w:t>Niklas</w:t>
      </w:r>
      <w:proofErr w:type="spellEnd"/>
      <w:r w:rsidRPr="0078650D">
        <w:t xml:space="preserve"> </w:t>
      </w:r>
      <w:proofErr w:type="spellStart"/>
      <w:r w:rsidRPr="0078650D">
        <w:t>Luhmann</w:t>
      </w:r>
      <w:proofErr w:type="spellEnd"/>
      <w:r w:rsidRPr="0078650D">
        <w:t xml:space="preserve">, </w:t>
      </w:r>
      <w:r w:rsidRPr="0078650D">
        <w:rPr>
          <w:i/>
        </w:rPr>
        <w:t>Love as Passion: The Codification of Intimacy</w:t>
      </w:r>
    </w:p>
    <w:p w14:paraId="2474632E" w14:textId="77777777" w:rsidR="00417275" w:rsidRPr="0078650D" w:rsidRDefault="00417275" w:rsidP="00417275">
      <w:pPr>
        <w:rPr>
          <w:i/>
        </w:rPr>
      </w:pPr>
      <w:r w:rsidRPr="0078650D">
        <w:t xml:space="preserve">Margaret McGowan, </w:t>
      </w:r>
      <w:r w:rsidRPr="0078650D">
        <w:rPr>
          <w:i/>
        </w:rPr>
        <w:t xml:space="preserve">Art du ballet de </w:t>
      </w:r>
      <w:proofErr w:type="spellStart"/>
      <w:r w:rsidRPr="0078650D">
        <w:rPr>
          <w:i/>
        </w:rPr>
        <w:t>cour</w:t>
      </w:r>
      <w:proofErr w:type="spellEnd"/>
      <w:r w:rsidRPr="0078650D">
        <w:rPr>
          <w:i/>
        </w:rPr>
        <w:t xml:space="preserve"> en France, 1581-1643</w:t>
      </w:r>
    </w:p>
    <w:p w14:paraId="200DA8BD" w14:textId="77777777" w:rsidR="00417275" w:rsidRPr="0078650D" w:rsidRDefault="00417275" w:rsidP="00417275">
      <w:pPr>
        <w:rPr>
          <w:i/>
        </w:rPr>
      </w:pPr>
      <w:r w:rsidRPr="0078650D">
        <w:t xml:space="preserve">Clare McManus, </w:t>
      </w:r>
      <w:r w:rsidRPr="0078650D">
        <w:rPr>
          <w:i/>
        </w:rPr>
        <w:t>Women on the Renaissance Stage: Anna of Denmark and Female</w:t>
      </w:r>
    </w:p>
    <w:p w14:paraId="470F2A02" w14:textId="77777777" w:rsidR="00417275" w:rsidRPr="0078650D" w:rsidRDefault="00417275" w:rsidP="00417275">
      <w:pPr>
        <w:ind w:firstLine="720"/>
        <w:rPr>
          <w:i/>
        </w:rPr>
      </w:pPr>
      <w:r w:rsidRPr="0078650D">
        <w:rPr>
          <w:i/>
        </w:rPr>
        <w:t xml:space="preserve"> </w:t>
      </w:r>
      <w:proofErr w:type="spellStart"/>
      <w:r w:rsidRPr="0078650D">
        <w:rPr>
          <w:i/>
        </w:rPr>
        <w:t>Masquing</w:t>
      </w:r>
      <w:proofErr w:type="spellEnd"/>
      <w:r w:rsidRPr="0078650D">
        <w:rPr>
          <w:i/>
        </w:rPr>
        <w:t xml:space="preserve"> in the Stuart Court</w:t>
      </w:r>
    </w:p>
    <w:p w14:paraId="2BCB7647" w14:textId="77777777" w:rsidR="00417275" w:rsidRPr="0078650D" w:rsidRDefault="00417275" w:rsidP="00417275">
      <w:pPr>
        <w:rPr>
          <w:i/>
        </w:rPr>
      </w:pPr>
      <w:r w:rsidRPr="0078650D">
        <w:t xml:space="preserve">Julia </w:t>
      </w:r>
      <w:proofErr w:type="spellStart"/>
      <w:r w:rsidRPr="0078650D">
        <w:t>Prest</w:t>
      </w:r>
      <w:proofErr w:type="spellEnd"/>
      <w:r w:rsidRPr="0078650D">
        <w:t xml:space="preserve">, </w:t>
      </w:r>
      <w:r w:rsidRPr="0078650D">
        <w:rPr>
          <w:i/>
        </w:rPr>
        <w:t xml:space="preserve">Theatre under Louis XIV: Cross-Casting and the Performance of Gender in </w:t>
      </w:r>
    </w:p>
    <w:p w14:paraId="37855CAF" w14:textId="77777777" w:rsidR="00417275" w:rsidRPr="0078650D" w:rsidRDefault="00417275" w:rsidP="00417275">
      <w:pPr>
        <w:rPr>
          <w:i/>
        </w:rPr>
      </w:pPr>
      <w:r w:rsidRPr="0078650D">
        <w:rPr>
          <w:i/>
        </w:rPr>
        <w:tab/>
        <w:t>Drama, Ballet and Opera</w:t>
      </w:r>
    </w:p>
    <w:p w14:paraId="124165B7" w14:textId="77777777" w:rsidR="00417275" w:rsidRPr="0078650D" w:rsidRDefault="00417275" w:rsidP="00417275">
      <w:r w:rsidRPr="0078650D">
        <w:t xml:space="preserve">Barbara </w:t>
      </w:r>
      <w:proofErr w:type="spellStart"/>
      <w:r w:rsidRPr="0078650D">
        <w:t>Ravelhofer</w:t>
      </w:r>
      <w:proofErr w:type="spellEnd"/>
      <w:r w:rsidRPr="0078650D">
        <w:t xml:space="preserve">, </w:t>
      </w:r>
      <w:r w:rsidRPr="0078650D">
        <w:rPr>
          <w:i/>
        </w:rPr>
        <w:t>The Early Stuart Masque: Dance, Costume, and Music</w:t>
      </w:r>
      <w:r w:rsidRPr="0078650D">
        <w:t xml:space="preserve"> (especially </w:t>
      </w:r>
    </w:p>
    <w:p w14:paraId="71E7E389" w14:textId="77777777" w:rsidR="00417275" w:rsidRPr="0078650D" w:rsidRDefault="00417275" w:rsidP="00417275">
      <w:r w:rsidRPr="0078650D">
        <w:tab/>
        <w:t xml:space="preserve">the chapter entitled “Costume Conventions for Male and Female </w:t>
      </w:r>
      <w:proofErr w:type="spellStart"/>
      <w:r w:rsidRPr="0078650D">
        <w:t>Masquers</w:t>
      </w:r>
      <w:proofErr w:type="spellEnd"/>
      <w:r w:rsidRPr="0078650D">
        <w:t>”)</w:t>
      </w:r>
    </w:p>
    <w:p w14:paraId="6810F89A" w14:textId="77777777" w:rsidR="00417275" w:rsidRPr="0078650D" w:rsidRDefault="00417275" w:rsidP="00417275">
      <w:pPr>
        <w:rPr>
          <w:i/>
        </w:rPr>
      </w:pPr>
      <w:r w:rsidRPr="0078650D">
        <w:t xml:space="preserve">Kathryn Schwartz, “Amazon Reflections in the Jacobean Queen’s Masque,” </w:t>
      </w:r>
      <w:r w:rsidRPr="0078650D">
        <w:rPr>
          <w:i/>
        </w:rPr>
        <w:t xml:space="preserve">Studies in </w:t>
      </w:r>
    </w:p>
    <w:p w14:paraId="6E1E1345" w14:textId="77777777" w:rsidR="00417275" w:rsidRPr="0078650D" w:rsidRDefault="00417275" w:rsidP="00417275">
      <w:pPr>
        <w:rPr>
          <w:i/>
          <w:sz w:val="20"/>
          <w:szCs w:val="20"/>
        </w:rPr>
      </w:pPr>
      <w:r w:rsidRPr="0078650D">
        <w:rPr>
          <w:i/>
        </w:rPr>
        <w:tab/>
        <w:t>English Literature</w:t>
      </w:r>
      <w:r w:rsidRPr="0078650D">
        <w:t xml:space="preserve"> 35 (1995), pp. 293-319 </w:t>
      </w:r>
      <w:r w:rsidRPr="0078650D">
        <w:rPr>
          <w:i/>
          <w:sz w:val="20"/>
          <w:szCs w:val="20"/>
        </w:rPr>
        <w:t xml:space="preserve">(available on JSTOR; connect through Library </w:t>
      </w:r>
    </w:p>
    <w:p w14:paraId="12D62A6A" w14:textId="77777777" w:rsidR="00417275" w:rsidRPr="0078650D" w:rsidRDefault="00417275" w:rsidP="00417275">
      <w:pPr>
        <w:rPr>
          <w:sz w:val="20"/>
          <w:szCs w:val="20"/>
        </w:rPr>
      </w:pPr>
      <w:r w:rsidRPr="0078650D">
        <w:rPr>
          <w:i/>
          <w:sz w:val="20"/>
          <w:szCs w:val="20"/>
        </w:rPr>
        <w:tab/>
        <w:t>Electronic Resources</w:t>
      </w:r>
      <w:r w:rsidRPr="0078650D">
        <w:rPr>
          <w:sz w:val="20"/>
          <w:szCs w:val="20"/>
        </w:rPr>
        <w:t>)</w:t>
      </w:r>
    </w:p>
    <w:p w14:paraId="3D25F129" w14:textId="77777777" w:rsidR="00417275" w:rsidRPr="0078650D" w:rsidRDefault="00417275" w:rsidP="00417275">
      <w:pPr>
        <w:rPr>
          <w:i/>
        </w:rPr>
      </w:pPr>
      <w:r w:rsidRPr="0078650D">
        <w:t xml:space="preserve">Lewis C. Seifert, </w:t>
      </w:r>
      <w:r w:rsidRPr="0078650D">
        <w:rPr>
          <w:i/>
        </w:rPr>
        <w:t xml:space="preserve">Manning the Margins: Masculinity and Writing in Seventeenth-Century </w:t>
      </w:r>
    </w:p>
    <w:p w14:paraId="73A184C3" w14:textId="77777777" w:rsidR="00417275" w:rsidRPr="0078650D" w:rsidRDefault="00417275" w:rsidP="00417275">
      <w:pPr>
        <w:rPr>
          <w:i/>
        </w:rPr>
      </w:pPr>
      <w:r w:rsidRPr="0078650D">
        <w:rPr>
          <w:i/>
        </w:rPr>
        <w:tab/>
        <w:t>France</w:t>
      </w:r>
    </w:p>
    <w:p w14:paraId="166F2900" w14:textId="77777777" w:rsidR="00417275" w:rsidRPr="0078650D" w:rsidRDefault="00417275" w:rsidP="00417275">
      <w:r w:rsidRPr="0078650D">
        <w:t xml:space="preserve">Bruce Smith, </w:t>
      </w:r>
      <w:r w:rsidRPr="0078650D">
        <w:rPr>
          <w:i/>
        </w:rPr>
        <w:t>Homosexual Desire in Shakespeare’s England</w:t>
      </w:r>
      <w:r w:rsidRPr="0078650D">
        <w:t>, Chapter One</w:t>
      </w:r>
    </w:p>
    <w:p w14:paraId="418497BA" w14:textId="77777777" w:rsidR="00417275" w:rsidRPr="0078650D" w:rsidRDefault="00417275" w:rsidP="00417275">
      <w:r w:rsidRPr="0078650D">
        <w:t xml:space="preserve">Kate Van </w:t>
      </w:r>
      <w:proofErr w:type="spellStart"/>
      <w:r w:rsidRPr="0078650D">
        <w:t>Orden</w:t>
      </w:r>
      <w:proofErr w:type="spellEnd"/>
      <w:r w:rsidRPr="0078650D">
        <w:t xml:space="preserve">, </w:t>
      </w:r>
      <w:r w:rsidRPr="0078650D">
        <w:rPr>
          <w:i/>
        </w:rPr>
        <w:t>Music, Discipline and Arms in Early Modern France</w:t>
      </w:r>
      <w:r w:rsidRPr="0078650D">
        <w:t xml:space="preserve">, chapters </w:t>
      </w:r>
    </w:p>
    <w:p w14:paraId="16BD934A" w14:textId="77777777" w:rsidR="00417275" w:rsidRPr="0078650D" w:rsidRDefault="00417275" w:rsidP="00417275">
      <w:r w:rsidRPr="0078650D">
        <w:tab/>
        <w:t xml:space="preserve">“Violence, Dance, and the Ballet de </w:t>
      </w:r>
      <w:proofErr w:type="spellStart"/>
      <w:r w:rsidRPr="0078650D">
        <w:t>Cour</w:t>
      </w:r>
      <w:proofErr w:type="spellEnd"/>
      <w:r w:rsidRPr="0078650D">
        <w:t xml:space="preserve">” and “’Dresser </w:t>
      </w:r>
      <w:proofErr w:type="spellStart"/>
      <w:r w:rsidRPr="0078650D">
        <w:t>l’homme</w:t>
      </w:r>
      <w:proofErr w:type="spellEnd"/>
      <w:r w:rsidRPr="0078650D">
        <w:t xml:space="preserve">’: ballet à </w:t>
      </w:r>
    </w:p>
    <w:p w14:paraId="01C833C3" w14:textId="77777777" w:rsidR="00417275" w:rsidRPr="0078650D" w:rsidRDefault="00417275" w:rsidP="00417275">
      <w:r w:rsidRPr="0078650D">
        <w:tab/>
        <w:t>cheval”</w:t>
      </w:r>
    </w:p>
    <w:p w14:paraId="787663F4" w14:textId="77777777" w:rsidR="00417275" w:rsidRPr="0078650D" w:rsidRDefault="00417275" w:rsidP="00417275">
      <w:pPr>
        <w:rPr>
          <w:b/>
        </w:rPr>
      </w:pPr>
      <w:r w:rsidRPr="0078650D">
        <w:rPr>
          <w:b/>
        </w:rPr>
        <w:t>Supplemental Reading:</w:t>
      </w:r>
    </w:p>
    <w:p w14:paraId="70E5769C" w14:textId="77777777" w:rsidR="00417275" w:rsidRPr="0078650D" w:rsidRDefault="00417275" w:rsidP="00417275">
      <w:pPr>
        <w:rPr>
          <w:i/>
        </w:rPr>
      </w:pPr>
      <w:r w:rsidRPr="0078650D">
        <w:t xml:space="preserve">Mark </w:t>
      </w:r>
      <w:proofErr w:type="spellStart"/>
      <w:r w:rsidRPr="0078650D">
        <w:t>Breitenberg</w:t>
      </w:r>
      <w:proofErr w:type="spellEnd"/>
      <w:r w:rsidRPr="0078650D">
        <w:t xml:space="preserve">, </w:t>
      </w:r>
      <w:r w:rsidRPr="0078650D">
        <w:rPr>
          <w:i/>
        </w:rPr>
        <w:t>Anxious Masculinity in Early Modern England</w:t>
      </w:r>
    </w:p>
    <w:p w14:paraId="2E042FE4" w14:textId="77777777" w:rsidR="00417275" w:rsidRPr="0078650D" w:rsidRDefault="00417275" w:rsidP="00417275">
      <w:r w:rsidRPr="0078650D">
        <w:t xml:space="preserve">Louis Adrian Montrose, “’Shaping Fantasies’: Figurations of Gender and Power in </w:t>
      </w:r>
    </w:p>
    <w:p w14:paraId="71AE02FC" w14:textId="77777777" w:rsidR="00417275" w:rsidRPr="0078650D" w:rsidRDefault="00417275" w:rsidP="00417275">
      <w:pPr>
        <w:rPr>
          <w:sz w:val="20"/>
          <w:szCs w:val="20"/>
        </w:rPr>
      </w:pPr>
      <w:r w:rsidRPr="0078650D">
        <w:tab/>
        <w:t xml:space="preserve">Elizabethan Culture,” </w:t>
      </w:r>
      <w:r w:rsidRPr="0078650D">
        <w:rPr>
          <w:i/>
        </w:rPr>
        <w:t>Representations</w:t>
      </w:r>
      <w:r w:rsidRPr="0078650D">
        <w:t xml:space="preserve"> 2 (1983), pp. 61-94 </w:t>
      </w:r>
      <w:r w:rsidRPr="0078650D">
        <w:rPr>
          <w:sz w:val="20"/>
          <w:szCs w:val="20"/>
        </w:rPr>
        <w:t xml:space="preserve">(available on JSTOR; </w:t>
      </w:r>
    </w:p>
    <w:p w14:paraId="3BB5707D" w14:textId="77777777" w:rsidR="00417275" w:rsidRPr="0078650D" w:rsidRDefault="00417275" w:rsidP="00417275">
      <w:pPr>
        <w:rPr>
          <w:sz w:val="20"/>
          <w:szCs w:val="20"/>
        </w:rPr>
      </w:pPr>
      <w:r w:rsidRPr="0078650D">
        <w:rPr>
          <w:sz w:val="20"/>
          <w:szCs w:val="20"/>
        </w:rPr>
        <w:tab/>
        <w:t>connect through Library Electronic Resources)</w:t>
      </w:r>
    </w:p>
    <w:p w14:paraId="3AA93777" w14:textId="77777777" w:rsidR="00417275" w:rsidRPr="0078650D" w:rsidRDefault="00417275" w:rsidP="00417275">
      <w:r w:rsidRPr="0078650D">
        <w:t xml:space="preserve">Curtis Perry, “The Politics of Access and Representations of the Sodomite King in Early </w:t>
      </w:r>
    </w:p>
    <w:p w14:paraId="08C191B9" w14:textId="77777777" w:rsidR="00417275" w:rsidRPr="0078650D" w:rsidRDefault="00417275" w:rsidP="00417275">
      <w:pPr>
        <w:rPr>
          <w:i/>
          <w:sz w:val="20"/>
          <w:szCs w:val="20"/>
        </w:rPr>
      </w:pPr>
      <w:r w:rsidRPr="0078650D">
        <w:tab/>
        <w:t xml:space="preserve">Modern England,” </w:t>
      </w:r>
      <w:r w:rsidRPr="0078650D">
        <w:rPr>
          <w:i/>
        </w:rPr>
        <w:t xml:space="preserve">Renaissance Quarterly </w:t>
      </w:r>
      <w:r w:rsidRPr="0078650D">
        <w:t xml:space="preserve">53 (2000), pp. 1054-1083 </w:t>
      </w:r>
      <w:r w:rsidRPr="0078650D">
        <w:rPr>
          <w:i/>
          <w:sz w:val="20"/>
          <w:szCs w:val="20"/>
        </w:rPr>
        <w:t xml:space="preserve">(available on </w:t>
      </w:r>
    </w:p>
    <w:p w14:paraId="0500103F" w14:textId="77777777" w:rsidR="00417275" w:rsidRPr="0078650D" w:rsidRDefault="00417275" w:rsidP="00417275">
      <w:pPr>
        <w:rPr>
          <w:sz w:val="20"/>
          <w:szCs w:val="20"/>
        </w:rPr>
      </w:pPr>
      <w:r w:rsidRPr="0078650D">
        <w:rPr>
          <w:i/>
          <w:sz w:val="20"/>
          <w:szCs w:val="20"/>
        </w:rPr>
        <w:tab/>
        <w:t>JSTOR; connect through Library Electronic Resources</w:t>
      </w:r>
      <w:r w:rsidRPr="0078650D">
        <w:rPr>
          <w:sz w:val="20"/>
          <w:szCs w:val="20"/>
        </w:rPr>
        <w:t>)</w:t>
      </w:r>
    </w:p>
    <w:p w14:paraId="6E7BF08A" w14:textId="77777777" w:rsidR="00417275" w:rsidRPr="0078650D" w:rsidRDefault="00417275" w:rsidP="00417275">
      <w:pPr>
        <w:rPr>
          <w:b/>
        </w:rPr>
      </w:pPr>
      <w:r w:rsidRPr="0078650D">
        <w:rPr>
          <w:b/>
        </w:rPr>
        <w:t>Some Suggested Musical/</w:t>
      </w:r>
      <w:proofErr w:type="spellStart"/>
      <w:r w:rsidRPr="0078650D">
        <w:rPr>
          <w:b/>
        </w:rPr>
        <w:t>DramaticWorks</w:t>
      </w:r>
      <w:proofErr w:type="spellEnd"/>
      <w:r w:rsidRPr="0078650D">
        <w:rPr>
          <w:b/>
        </w:rPr>
        <w:t>:</w:t>
      </w:r>
    </w:p>
    <w:p w14:paraId="23C7CC0E" w14:textId="77777777" w:rsidR="00417275" w:rsidRPr="0078650D" w:rsidRDefault="00417275" w:rsidP="00417275">
      <w:pPr>
        <w:rPr>
          <w:i/>
        </w:rPr>
      </w:pPr>
      <w:r w:rsidRPr="0078650D">
        <w:t xml:space="preserve">John Blow, </w:t>
      </w:r>
      <w:r w:rsidRPr="0078650D">
        <w:rPr>
          <w:i/>
        </w:rPr>
        <w:t>Venus and Adonis</w:t>
      </w:r>
    </w:p>
    <w:p w14:paraId="42EBFA8B" w14:textId="77777777" w:rsidR="00417275" w:rsidRPr="0078650D" w:rsidRDefault="00417275" w:rsidP="00417275">
      <w:pPr>
        <w:rPr>
          <w:i/>
        </w:rPr>
      </w:pPr>
      <w:r w:rsidRPr="0078650D">
        <w:t xml:space="preserve">John Dryden, </w:t>
      </w:r>
      <w:r w:rsidRPr="0078650D">
        <w:rPr>
          <w:i/>
        </w:rPr>
        <w:t xml:space="preserve">Albion and </w:t>
      </w:r>
      <w:proofErr w:type="spellStart"/>
      <w:r w:rsidRPr="0078650D">
        <w:rPr>
          <w:i/>
        </w:rPr>
        <w:t>Albanius</w:t>
      </w:r>
      <w:proofErr w:type="spellEnd"/>
    </w:p>
    <w:p w14:paraId="71F78EF2" w14:textId="77777777" w:rsidR="00417275" w:rsidRPr="0078650D" w:rsidRDefault="00417275" w:rsidP="00417275">
      <w:r w:rsidRPr="0078650D">
        <w:lastRenderedPageBreak/>
        <w:t xml:space="preserve">Ben Jonson, </w:t>
      </w:r>
      <w:r w:rsidRPr="0078650D">
        <w:rPr>
          <w:i/>
        </w:rPr>
        <w:t xml:space="preserve">The Masque of Queens </w:t>
      </w:r>
      <w:r w:rsidRPr="0078650D">
        <w:t>(and its music)</w:t>
      </w:r>
    </w:p>
    <w:p w14:paraId="4133BBB2" w14:textId="77777777" w:rsidR="00417275" w:rsidRPr="0078650D" w:rsidRDefault="00417275" w:rsidP="00417275">
      <w:r w:rsidRPr="0078650D">
        <w:t xml:space="preserve">Ben Jonson, </w:t>
      </w:r>
      <w:r w:rsidRPr="0078650D">
        <w:rPr>
          <w:i/>
        </w:rPr>
        <w:t xml:space="preserve">Oberon the Fairy Prince </w:t>
      </w:r>
      <w:r w:rsidRPr="0078650D">
        <w:t>(</w:t>
      </w:r>
      <w:r w:rsidRPr="0078650D">
        <w:rPr>
          <w:sz w:val="20"/>
          <w:szCs w:val="20"/>
        </w:rPr>
        <w:t>available on DVD in the Mitchell Multimedia Center</w:t>
      </w:r>
      <w:r w:rsidRPr="0078650D">
        <w:t>)</w:t>
      </w:r>
    </w:p>
    <w:p w14:paraId="78B47726" w14:textId="77777777" w:rsidR="00417275" w:rsidRPr="0078650D" w:rsidRDefault="00417275" w:rsidP="00417275">
      <w:pPr>
        <w:rPr>
          <w:i/>
        </w:rPr>
      </w:pPr>
      <w:r w:rsidRPr="0078650D">
        <w:t xml:space="preserve">Matthew Locke, </w:t>
      </w:r>
      <w:r w:rsidRPr="0078650D">
        <w:rPr>
          <w:i/>
        </w:rPr>
        <w:t>Psyche</w:t>
      </w:r>
    </w:p>
    <w:p w14:paraId="3E4BE4B1" w14:textId="77777777" w:rsidR="00417275" w:rsidRPr="0078650D" w:rsidRDefault="00417275" w:rsidP="00417275">
      <w:pPr>
        <w:rPr>
          <w:i/>
        </w:rPr>
      </w:pPr>
      <w:r w:rsidRPr="0078650D">
        <w:t xml:space="preserve">Jean-Baptiste Lully, </w:t>
      </w:r>
      <w:proofErr w:type="spellStart"/>
      <w:r w:rsidRPr="0078650D">
        <w:rPr>
          <w:i/>
        </w:rPr>
        <w:t>Persée</w:t>
      </w:r>
      <w:proofErr w:type="spellEnd"/>
      <w:r w:rsidRPr="0078650D">
        <w:rPr>
          <w:i/>
        </w:rPr>
        <w:t xml:space="preserve"> </w:t>
      </w:r>
      <w:r w:rsidRPr="0078650D">
        <w:rPr>
          <w:sz w:val="20"/>
          <w:szCs w:val="20"/>
        </w:rPr>
        <w:t>(video streamed on Blackboard)</w:t>
      </w:r>
    </w:p>
    <w:p w14:paraId="009125C2" w14:textId="77777777" w:rsidR="00417275" w:rsidRPr="0078650D" w:rsidRDefault="00417275" w:rsidP="00417275">
      <w:pPr>
        <w:rPr>
          <w:i/>
        </w:rPr>
      </w:pPr>
      <w:r w:rsidRPr="0078650D">
        <w:t xml:space="preserve">Jean-Baptiste Lully, </w:t>
      </w:r>
      <w:proofErr w:type="spellStart"/>
      <w:r w:rsidRPr="0078650D">
        <w:rPr>
          <w:i/>
        </w:rPr>
        <w:t>Psyché</w:t>
      </w:r>
      <w:proofErr w:type="spellEnd"/>
      <w:r w:rsidRPr="0078650D">
        <w:rPr>
          <w:i/>
        </w:rPr>
        <w:t xml:space="preserve"> </w:t>
      </w:r>
      <w:r w:rsidRPr="0078650D">
        <w:rPr>
          <w:sz w:val="20"/>
          <w:szCs w:val="20"/>
        </w:rPr>
        <w:t>(streamed audio on Blackboard)</w:t>
      </w:r>
    </w:p>
    <w:p w14:paraId="5B623394" w14:textId="77777777" w:rsidR="00417275" w:rsidRPr="0078650D" w:rsidRDefault="00417275" w:rsidP="00417275">
      <w:pPr>
        <w:rPr>
          <w:sz w:val="20"/>
          <w:szCs w:val="20"/>
        </w:rPr>
      </w:pPr>
      <w:r w:rsidRPr="0078650D">
        <w:t xml:space="preserve">André </w:t>
      </w:r>
      <w:proofErr w:type="spellStart"/>
      <w:r w:rsidRPr="0078650D">
        <w:t>Philador</w:t>
      </w:r>
      <w:proofErr w:type="spellEnd"/>
      <w:r w:rsidRPr="0078650D">
        <w:t xml:space="preserve">, </w:t>
      </w:r>
      <w:r w:rsidRPr="0078650D">
        <w:rPr>
          <w:i/>
        </w:rPr>
        <w:t xml:space="preserve">Le marriage de la </w:t>
      </w:r>
      <w:proofErr w:type="spellStart"/>
      <w:r w:rsidRPr="0078650D">
        <w:rPr>
          <w:i/>
        </w:rPr>
        <w:t>grosse</w:t>
      </w:r>
      <w:proofErr w:type="spellEnd"/>
      <w:r w:rsidRPr="0078650D">
        <w:rPr>
          <w:i/>
        </w:rPr>
        <w:t xml:space="preserve"> </w:t>
      </w:r>
      <w:proofErr w:type="spellStart"/>
      <w:r w:rsidRPr="0078650D">
        <w:rPr>
          <w:i/>
        </w:rPr>
        <w:t>Cathos</w:t>
      </w:r>
      <w:proofErr w:type="spellEnd"/>
      <w:r w:rsidRPr="0078650D">
        <w:rPr>
          <w:i/>
        </w:rPr>
        <w:t xml:space="preserve"> </w:t>
      </w:r>
      <w:r w:rsidRPr="0078650D">
        <w:rPr>
          <w:sz w:val="20"/>
          <w:szCs w:val="20"/>
        </w:rPr>
        <w:t>(streamed audio on Blackboard)</w:t>
      </w:r>
    </w:p>
    <w:p w14:paraId="6161A622" w14:textId="77777777" w:rsidR="00163AB6" w:rsidRPr="0078650D" w:rsidRDefault="00163AB6" w:rsidP="00417275">
      <w:pPr>
        <w:rPr>
          <w:i/>
        </w:rPr>
      </w:pPr>
      <w:r w:rsidRPr="0078650D">
        <w:t xml:space="preserve">Henry Purcell, </w:t>
      </w:r>
      <w:r w:rsidRPr="0078650D">
        <w:rPr>
          <w:i/>
        </w:rPr>
        <w:t>Dido and Aeneas</w:t>
      </w:r>
    </w:p>
    <w:p w14:paraId="7A2F44D5" w14:textId="77777777" w:rsidR="00417275" w:rsidRPr="0078650D" w:rsidRDefault="00417275" w:rsidP="00417275">
      <w:pPr>
        <w:rPr>
          <w:i/>
        </w:rPr>
      </w:pPr>
      <w:r w:rsidRPr="0078650D">
        <w:t xml:space="preserve">John Weldon, </w:t>
      </w:r>
      <w:r w:rsidRPr="0078650D">
        <w:rPr>
          <w:i/>
        </w:rPr>
        <w:t>The Judgment of Paris</w:t>
      </w:r>
    </w:p>
    <w:p w14:paraId="0270A175" w14:textId="77777777" w:rsidR="00417275" w:rsidRPr="0078650D" w:rsidRDefault="00417275" w:rsidP="00417275">
      <w:pPr>
        <w:rPr>
          <w:i/>
        </w:rPr>
      </w:pPr>
    </w:p>
    <w:p w14:paraId="35EEC592" w14:textId="77777777" w:rsidR="00E27FC0" w:rsidRPr="0078650D" w:rsidRDefault="00E27FC0" w:rsidP="007E74F3">
      <w:r w:rsidRPr="0078650D">
        <w:t>November 22. Happy Thanksgiving!</w:t>
      </w:r>
    </w:p>
    <w:p w14:paraId="241E3122" w14:textId="77777777" w:rsidR="00A9530B" w:rsidRPr="0078650D" w:rsidRDefault="00A9530B" w:rsidP="00A9530B"/>
    <w:p w14:paraId="354FAD95" w14:textId="77777777" w:rsidR="00A53787" w:rsidRPr="0078650D" w:rsidRDefault="00E27FC0" w:rsidP="00A9530B">
      <w:r w:rsidRPr="0078650D">
        <w:t>November 28</w:t>
      </w:r>
      <w:r w:rsidR="00A9530B" w:rsidRPr="0078650D">
        <w:t>.</w:t>
      </w:r>
      <w:r w:rsidR="00FB3B93" w:rsidRPr="0078650D">
        <w:t xml:space="preserve"> </w:t>
      </w:r>
      <w:r w:rsidR="00A53787" w:rsidRPr="0078650D">
        <w:t>Other “Others”: Nation, Race, Religion + Gender</w:t>
      </w:r>
    </w:p>
    <w:p w14:paraId="4CC30ADD" w14:textId="77777777" w:rsidR="00974B14" w:rsidRPr="0078650D" w:rsidRDefault="00974B14" w:rsidP="00974B14">
      <w:pPr>
        <w:rPr>
          <w:b/>
        </w:rPr>
      </w:pPr>
      <w:r w:rsidRPr="0078650D">
        <w:rPr>
          <w:b/>
        </w:rPr>
        <w:t>Reading:</w:t>
      </w:r>
    </w:p>
    <w:p w14:paraId="7184A30A" w14:textId="77777777" w:rsidR="001E5DB8" w:rsidRPr="0078650D" w:rsidRDefault="001E5DB8" w:rsidP="001E5DB8">
      <w:pPr>
        <w:rPr>
          <w:i/>
        </w:rPr>
      </w:pPr>
      <w:r w:rsidRPr="0078650D">
        <w:t xml:space="preserve">Margo Hendricks, “Race: A Renaissance Category?,” in </w:t>
      </w:r>
      <w:r w:rsidRPr="0078650D">
        <w:rPr>
          <w:i/>
        </w:rPr>
        <w:t xml:space="preserve">A Companion to English </w:t>
      </w:r>
    </w:p>
    <w:p w14:paraId="086F9FE9" w14:textId="77777777" w:rsidR="001E5DB8" w:rsidRPr="0078650D" w:rsidRDefault="001E5DB8" w:rsidP="001E5DB8">
      <w:r w:rsidRPr="0078650D">
        <w:rPr>
          <w:i/>
        </w:rPr>
        <w:tab/>
        <w:t>Renaissance Literature and Culture</w:t>
      </w:r>
      <w:r w:rsidRPr="0078650D">
        <w:t xml:space="preserve">, ed. Michael </w:t>
      </w:r>
      <w:proofErr w:type="spellStart"/>
      <w:r w:rsidRPr="0078650D">
        <w:t>Hattaway</w:t>
      </w:r>
      <w:proofErr w:type="spellEnd"/>
      <w:r w:rsidRPr="0078650D">
        <w:t xml:space="preserve">, pp. 690-698 </w:t>
      </w:r>
    </w:p>
    <w:p w14:paraId="3D566910" w14:textId="77777777" w:rsidR="001E5DB8" w:rsidRPr="0078650D" w:rsidRDefault="001E5DB8" w:rsidP="001E5DB8">
      <w:r w:rsidRPr="0078650D">
        <w:tab/>
        <w:t>(available online through NUCAT)</w:t>
      </w:r>
    </w:p>
    <w:p w14:paraId="3709663A" w14:textId="77777777" w:rsidR="002E6BE1" w:rsidRPr="0078650D" w:rsidRDefault="002E6BE1" w:rsidP="002E6BE1">
      <w:r w:rsidRPr="0078650D">
        <w:t xml:space="preserve">Rose A. </w:t>
      </w:r>
      <w:proofErr w:type="spellStart"/>
      <w:r w:rsidRPr="0078650D">
        <w:t>Pruiksma</w:t>
      </w:r>
      <w:proofErr w:type="spellEnd"/>
      <w:r w:rsidRPr="0078650D">
        <w:t xml:space="preserve">, “Music, Sex, and Ethnicity: Signification in Lully’s Theatrical </w:t>
      </w:r>
    </w:p>
    <w:p w14:paraId="7EA3899F" w14:textId="77777777" w:rsidR="002E6BE1" w:rsidRPr="0078650D" w:rsidRDefault="002E6BE1" w:rsidP="002E6BE1">
      <w:r w:rsidRPr="0078650D">
        <w:tab/>
        <w:t xml:space="preserve">Chaconnes,” in </w:t>
      </w:r>
      <w:r w:rsidRPr="0078650D">
        <w:rPr>
          <w:i/>
        </w:rPr>
        <w:t>Gender, Sexuality and Early Music</w:t>
      </w:r>
      <w:r w:rsidRPr="0078650D">
        <w:t xml:space="preserve">, ed. Todd </w:t>
      </w:r>
      <w:proofErr w:type="spellStart"/>
      <w:r w:rsidRPr="0078650D">
        <w:t>Borgerding</w:t>
      </w:r>
      <w:proofErr w:type="spellEnd"/>
      <w:r w:rsidRPr="0078650D">
        <w:t xml:space="preserve">, pp. </w:t>
      </w:r>
    </w:p>
    <w:p w14:paraId="62E38EB2" w14:textId="77777777" w:rsidR="002E6BE1" w:rsidRPr="0078650D" w:rsidRDefault="002E6BE1" w:rsidP="002E6BE1">
      <w:r w:rsidRPr="0078650D">
        <w:tab/>
        <w:t>227-248.</w:t>
      </w:r>
    </w:p>
    <w:p w14:paraId="4EE63F45" w14:textId="77777777" w:rsidR="00974B14" w:rsidRPr="0078650D" w:rsidRDefault="00974B14" w:rsidP="00A9530B">
      <w:r w:rsidRPr="0078650D">
        <w:t xml:space="preserve">Merry E. </w:t>
      </w:r>
      <w:proofErr w:type="spellStart"/>
      <w:r w:rsidRPr="0078650D">
        <w:t>Wiesner</w:t>
      </w:r>
      <w:proofErr w:type="spellEnd"/>
      <w:r w:rsidRPr="0078650D">
        <w:t xml:space="preserve">, </w:t>
      </w:r>
      <w:r w:rsidRPr="0078650D">
        <w:rPr>
          <w:i/>
        </w:rPr>
        <w:t>Women and Gender in Early Modern Europe</w:t>
      </w:r>
      <w:r w:rsidRPr="0078650D">
        <w:t xml:space="preserve">, pp. 303-334 (“Gender </w:t>
      </w:r>
    </w:p>
    <w:p w14:paraId="72161686" w14:textId="77777777" w:rsidR="00A53787" w:rsidRPr="0078650D" w:rsidRDefault="00974B14" w:rsidP="00A9530B">
      <w:r w:rsidRPr="0078650D">
        <w:tab/>
        <w:t>in the Colonial World”)</w:t>
      </w:r>
    </w:p>
    <w:p w14:paraId="546B186D" w14:textId="77777777" w:rsidR="00417275" w:rsidRPr="0078650D" w:rsidRDefault="00417275" w:rsidP="00417275">
      <w:pPr>
        <w:rPr>
          <w:b/>
        </w:rPr>
      </w:pPr>
      <w:r w:rsidRPr="0078650D">
        <w:rPr>
          <w:b/>
        </w:rPr>
        <w:t>Some Possible Musical Works:</w:t>
      </w:r>
    </w:p>
    <w:p w14:paraId="2B94F048" w14:textId="77777777" w:rsidR="00417275" w:rsidRPr="0078650D" w:rsidRDefault="00417275" w:rsidP="00417275">
      <w:r w:rsidRPr="0078650D">
        <w:t xml:space="preserve">Ben Jonson, </w:t>
      </w:r>
      <w:r w:rsidRPr="0078650D">
        <w:rPr>
          <w:i/>
        </w:rPr>
        <w:t xml:space="preserve">The Masque of Blackness </w:t>
      </w:r>
      <w:r w:rsidRPr="0078650D">
        <w:t>(and its music)</w:t>
      </w:r>
    </w:p>
    <w:p w14:paraId="0BD2B61A" w14:textId="77777777" w:rsidR="00A9530B" w:rsidRPr="0078650D" w:rsidRDefault="00A9530B" w:rsidP="00A9530B"/>
    <w:p w14:paraId="2DA0C2E9" w14:textId="77777777" w:rsidR="00E27FC0" w:rsidRPr="0078650D" w:rsidRDefault="00E27FC0" w:rsidP="00A9530B"/>
    <w:p w14:paraId="0B6238B8" w14:textId="77777777" w:rsidR="00A9530B" w:rsidRPr="0078650D" w:rsidRDefault="00E27FC0" w:rsidP="00A9530B">
      <w:pPr>
        <w:rPr>
          <w:sz w:val="20"/>
          <w:szCs w:val="20"/>
        </w:rPr>
      </w:pPr>
      <w:r w:rsidRPr="0078650D">
        <w:t>December 5</w:t>
      </w:r>
      <w:r w:rsidR="00A9530B" w:rsidRPr="0078650D">
        <w:t>.</w:t>
      </w:r>
      <w:r w:rsidR="003B48A5" w:rsidRPr="0078650D">
        <w:t xml:space="preserve"> The Libertine</w:t>
      </w:r>
      <w:r w:rsidR="007E74F3" w:rsidRPr="0078650D">
        <w:t xml:space="preserve"> </w:t>
      </w:r>
      <w:r w:rsidR="007E74F3" w:rsidRPr="0078650D">
        <w:rPr>
          <w:sz w:val="20"/>
          <w:szCs w:val="20"/>
        </w:rPr>
        <w:t>and other Enlightenment(?) Types</w:t>
      </w:r>
    </w:p>
    <w:p w14:paraId="522696AD" w14:textId="77777777" w:rsidR="007E74F3" w:rsidRPr="0078650D" w:rsidRDefault="007E74F3" w:rsidP="007E74F3">
      <w:pPr>
        <w:rPr>
          <w:b/>
        </w:rPr>
      </w:pPr>
      <w:r w:rsidRPr="0078650D">
        <w:rPr>
          <w:b/>
        </w:rPr>
        <w:t>Reading:</w:t>
      </w:r>
    </w:p>
    <w:p w14:paraId="2D6F4EA7" w14:textId="77777777" w:rsidR="00082BBB" w:rsidRPr="0078650D" w:rsidRDefault="00082BBB" w:rsidP="008F225E">
      <w:r w:rsidRPr="0078650D">
        <w:t xml:space="preserve">Christine </w:t>
      </w:r>
      <w:proofErr w:type="spellStart"/>
      <w:r w:rsidRPr="0078650D">
        <w:t>Battersby</w:t>
      </w:r>
      <w:proofErr w:type="spellEnd"/>
      <w:r w:rsidRPr="0078650D">
        <w:t xml:space="preserve">, “The Man of Passion: Emotion, Philosophy, and Sexual Difference,” </w:t>
      </w:r>
    </w:p>
    <w:p w14:paraId="22293469" w14:textId="77777777" w:rsidR="00082BBB" w:rsidRPr="0078650D" w:rsidRDefault="00082BBB" w:rsidP="008F225E">
      <w:r w:rsidRPr="0078650D">
        <w:tab/>
        <w:t xml:space="preserve">in </w:t>
      </w:r>
      <w:r w:rsidRPr="0078650D">
        <w:rPr>
          <w:i/>
        </w:rPr>
        <w:t>Representing Emotions</w:t>
      </w:r>
      <w:r w:rsidRPr="0078650D">
        <w:t xml:space="preserve">, ed. by Penelope </w:t>
      </w:r>
      <w:proofErr w:type="spellStart"/>
      <w:r w:rsidRPr="0078650D">
        <w:t>Gouk</w:t>
      </w:r>
      <w:proofErr w:type="spellEnd"/>
      <w:r w:rsidRPr="0078650D">
        <w:t xml:space="preserve"> and Helen Hills, pp. 139-154.</w:t>
      </w:r>
    </w:p>
    <w:p w14:paraId="21CC6E86" w14:textId="77777777" w:rsidR="00895F89" w:rsidRPr="0078650D" w:rsidRDefault="00895F89" w:rsidP="008F225E">
      <w:r w:rsidRPr="0078650D">
        <w:t xml:space="preserve">Judith Butler, </w:t>
      </w:r>
      <w:r w:rsidRPr="0078650D">
        <w:rPr>
          <w:i/>
        </w:rPr>
        <w:t>Gender Trouble</w:t>
      </w:r>
      <w:r w:rsidR="00967A96" w:rsidRPr="0078650D">
        <w:t>, “Conclusion: From Parody to Politics”</w:t>
      </w:r>
    </w:p>
    <w:p w14:paraId="3AB8BE02" w14:textId="77777777" w:rsidR="001D10CD" w:rsidRPr="0078650D" w:rsidRDefault="001D10CD" w:rsidP="008F225E">
      <w:pPr>
        <w:rPr>
          <w:i/>
        </w:rPr>
      </w:pPr>
      <w:r w:rsidRPr="0078650D">
        <w:t xml:space="preserve">Peter </w:t>
      </w:r>
      <w:proofErr w:type="spellStart"/>
      <w:r w:rsidRPr="0078650D">
        <w:t>Cryle</w:t>
      </w:r>
      <w:proofErr w:type="spellEnd"/>
      <w:r w:rsidRPr="0078650D">
        <w:t xml:space="preserve"> and Lisa O’Connell, eds., </w:t>
      </w:r>
      <w:r w:rsidRPr="0078650D">
        <w:rPr>
          <w:i/>
        </w:rPr>
        <w:t>Libertine Enlightenment: Sex, Liberty, and License</w:t>
      </w:r>
    </w:p>
    <w:p w14:paraId="5C5E1676" w14:textId="77777777" w:rsidR="001D10CD" w:rsidRPr="0078650D" w:rsidRDefault="001D10CD" w:rsidP="001D10CD">
      <w:pPr>
        <w:ind w:firstLine="720"/>
      </w:pPr>
      <w:r w:rsidRPr="0078650D">
        <w:rPr>
          <w:i/>
        </w:rPr>
        <w:t xml:space="preserve"> in the Eighteenth Century</w:t>
      </w:r>
      <w:r w:rsidRPr="0078650D">
        <w:t xml:space="preserve"> (especially the introductory chapter)</w:t>
      </w:r>
    </w:p>
    <w:p w14:paraId="20908E80" w14:textId="77777777" w:rsidR="00387894" w:rsidRPr="0078650D" w:rsidRDefault="00387894" w:rsidP="00446F4E">
      <w:pPr>
        <w:rPr>
          <w:i/>
        </w:rPr>
      </w:pPr>
      <w:r w:rsidRPr="0078650D">
        <w:t xml:space="preserve">Didier Foucault, </w:t>
      </w:r>
      <w:r w:rsidRPr="0078650D">
        <w:rPr>
          <w:i/>
        </w:rPr>
        <w:t>Histoire du libertinage: des goliards au Marquis de Sade</w:t>
      </w:r>
    </w:p>
    <w:p w14:paraId="64B791F9" w14:textId="77777777" w:rsidR="00446F4E" w:rsidRPr="0078650D" w:rsidRDefault="00446F4E" w:rsidP="00446F4E">
      <w:r w:rsidRPr="0078650D">
        <w:t xml:space="preserve">Lynn Hunt, </w:t>
      </w:r>
      <w:r w:rsidRPr="0078650D">
        <w:rPr>
          <w:i/>
        </w:rPr>
        <w:t>The Invention of Pornography: Obscenity and the Origins of Modernity</w:t>
      </w:r>
      <w:r w:rsidRPr="0078650D">
        <w:t xml:space="preserve"> </w:t>
      </w:r>
    </w:p>
    <w:p w14:paraId="7167F69D" w14:textId="77777777" w:rsidR="00446F4E" w:rsidRPr="0078650D" w:rsidRDefault="00446F4E" w:rsidP="00446F4E">
      <w:pPr>
        <w:rPr>
          <w:sz w:val="20"/>
          <w:szCs w:val="20"/>
        </w:rPr>
      </w:pPr>
      <w:r w:rsidRPr="0078650D">
        <w:tab/>
      </w:r>
      <w:r w:rsidRPr="0078650D">
        <w:rPr>
          <w:sz w:val="20"/>
          <w:szCs w:val="20"/>
        </w:rPr>
        <w:t>(library electronic resource; connect through NUCAT)</w:t>
      </w:r>
    </w:p>
    <w:p w14:paraId="3C6CDA39" w14:textId="77777777" w:rsidR="003F5300" w:rsidRPr="0078650D" w:rsidRDefault="00F55F4D" w:rsidP="008F225E">
      <w:pPr>
        <w:rPr>
          <w:i/>
        </w:rPr>
      </w:pPr>
      <w:proofErr w:type="spellStart"/>
      <w:r w:rsidRPr="0078650D">
        <w:t>Aleramo</w:t>
      </w:r>
      <w:proofErr w:type="spellEnd"/>
      <w:r w:rsidRPr="0078650D">
        <w:t xml:space="preserve"> </w:t>
      </w:r>
      <w:proofErr w:type="spellStart"/>
      <w:r w:rsidRPr="0078650D">
        <w:t>Lanapoppi</w:t>
      </w:r>
      <w:proofErr w:type="spellEnd"/>
      <w:r w:rsidRPr="0078650D">
        <w:t>, “</w:t>
      </w:r>
      <w:r w:rsidR="00B94581" w:rsidRPr="0078650D">
        <w:t xml:space="preserve">Da Ponte, Casanova, and Don Giovanni,” in </w:t>
      </w:r>
      <w:r w:rsidR="00B94581" w:rsidRPr="0078650D">
        <w:rPr>
          <w:i/>
        </w:rPr>
        <w:t xml:space="preserve">Il dissolute </w:t>
      </w:r>
      <w:proofErr w:type="spellStart"/>
      <w:r w:rsidR="00B94581" w:rsidRPr="0078650D">
        <w:rPr>
          <w:i/>
        </w:rPr>
        <w:t>punito</w:t>
      </w:r>
      <w:proofErr w:type="spellEnd"/>
      <w:r w:rsidR="00B94581" w:rsidRPr="0078650D">
        <w:rPr>
          <w:i/>
        </w:rPr>
        <w:t xml:space="preserve"> </w:t>
      </w:r>
    </w:p>
    <w:p w14:paraId="36FC99D8" w14:textId="77777777" w:rsidR="00F55F4D" w:rsidRPr="0078650D" w:rsidRDefault="003F5300" w:rsidP="008F225E">
      <w:r w:rsidRPr="0078650D">
        <w:rPr>
          <w:i/>
        </w:rPr>
        <w:tab/>
      </w:r>
      <w:proofErr w:type="spellStart"/>
      <w:r w:rsidR="00B94581" w:rsidRPr="0078650D">
        <w:rPr>
          <w:i/>
        </w:rPr>
        <w:t>ossia</w:t>
      </w:r>
      <w:proofErr w:type="spellEnd"/>
      <w:r w:rsidR="00B94581" w:rsidRPr="0078650D">
        <w:rPr>
          <w:i/>
        </w:rPr>
        <w:t xml:space="preserve"> </w:t>
      </w:r>
      <w:proofErr w:type="spellStart"/>
      <w:r w:rsidR="00B94581" w:rsidRPr="0078650D">
        <w:rPr>
          <w:i/>
        </w:rPr>
        <w:t>il</w:t>
      </w:r>
      <w:proofErr w:type="spellEnd"/>
      <w:r w:rsidR="00B94581" w:rsidRPr="0078650D">
        <w:rPr>
          <w:i/>
        </w:rPr>
        <w:t xml:space="preserve"> Don Giovanni</w:t>
      </w:r>
      <w:r w:rsidR="00B94581" w:rsidRPr="0078650D">
        <w:t xml:space="preserve">, ed. </w:t>
      </w:r>
      <w:proofErr w:type="spellStart"/>
      <w:r w:rsidR="00B94581" w:rsidRPr="0078650D">
        <w:t>Ilka</w:t>
      </w:r>
      <w:proofErr w:type="spellEnd"/>
      <w:r w:rsidR="00B94581" w:rsidRPr="0078650D">
        <w:t xml:space="preserve"> Seifert, pp. 80-92.</w:t>
      </w:r>
    </w:p>
    <w:p w14:paraId="13A6C4D8" w14:textId="77777777" w:rsidR="003F5300" w:rsidRPr="0078650D" w:rsidRDefault="003F5300" w:rsidP="008F225E">
      <w:r w:rsidRPr="0078650D">
        <w:t xml:space="preserve">Thomas </w:t>
      </w:r>
      <w:proofErr w:type="spellStart"/>
      <w:r w:rsidRPr="0078650D">
        <w:t>Laqueur</w:t>
      </w:r>
      <w:proofErr w:type="spellEnd"/>
      <w:r w:rsidRPr="0078650D">
        <w:t xml:space="preserve">, </w:t>
      </w:r>
      <w:r w:rsidRPr="0078650D">
        <w:rPr>
          <w:i/>
        </w:rPr>
        <w:t>Making Sex: The Body and Gender from the Greeks to Freud</w:t>
      </w:r>
      <w:r w:rsidRPr="0078650D">
        <w:t>, pp. 193-</w:t>
      </w:r>
    </w:p>
    <w:p w14:paraId="7FDA4FFB" w14:textId="77777777" w:rsidR="003F5300" w:rsidRPr="0078650D" w:rsidRDefault="003F5300" w:rsidP="008F225E">
      <w:r w:rsidRPr="0078650D">
        <w:tab/>
        <w:t>207.</w:t>
      </w:r>
    </w:p>
    <w:p w14:paraId="753B5541" w14:textId="77777777" w:rsidR="008F225E" w:rsidRPr="0078650D" w:rsidRDefault="008F225E" w:rsidP="008F225E">
      <w:pPr>
        <w:rPr>
          <w:i/>
        </w:rPr>
      </w:pPr>
      <w:proofErr w:type="spellStart"/>
      <w:r w:rsidRPr="0078650D">
        <w:t>Alphonso</w:t>
      </w:r>
      <w:proofErr w:type="spellEnd"/>
      <w:r w:rsidRPr="0078650D">
        <w:t xml:space="preserve"> </w:t>
      </w:r>
      <w:proofErr w:type="spellStart"/>
      <w:r w:rsidRPr="0078650D">
        <w:t>Lingis</w:t>
      </w:r>
      <w:proofErr w:type="spellEnd"/>
      <w:r w:rsidRPr="0078650D">
        <w:t xml:space="preserve">, </w:t>
      </w:r>
      <w:r w:rsidRPr="0078650D">
        <w:rPr>
          <w:i/>
        </w:rPr>
        <w:t>Dangerous Emotions</w:t>
      </w:r>
    </w:p>
    <w:p w14:paraId="00428F3C" w14:textId="77777777" w:rsidR="00082BBB" w:rsidRPr="0078650D" w:rsidRDefault="00082BBB" w:rsidP="00082BBB">
      <w:pPr>
        <w:rPr>
          <w:i/>
        </w:rPr>
      </w:pPr>
      <w:r w:rsidRPr="0078650D">
        <w:t xml:space="preserve">Lawrence </w:t>
      </w:r>
      <w:proofErr w:type="spellStart"/>
      <w:r w:rsidRPr="0078650D">
        <w:t>Lipking</w:t>
      </w:r>
      <w:proofErr w:type="spellEnd"/>
      <w:r w:rsidRPr="0078650D">
        <w:t xml:space="preserve">, “Donna </w:t>
      </w:r>
      <w:proofErr w:type="spellStart"/>
      <w:r w:rsidRPr="0078650D">
        <w:t>abbandonata</w:t>
      </w:r>
      <w:proofErr w:type="spellEnd"/>
      <w:r w:rsidRPr="0078650D">
        <w:t xml:space="preserve">,” in </w:t>
      </w:r>
      <w:r w:rsidRPr="0078650D">
        <w:rPr>
          <w:i/>
        </w:rPr>
        <w:t xml:space="preserve">The Don Giovanni Book: Myths of </w:t>
      </w:r>
    </w:p>
    <w:p w14:paraId="147DA493" w14:textId="77777777" w:rsidR="00082BBB" w:rsidRPr="0078650D" w:rsidRDefault="00082BBB" w:rsidP="00082BBB">
      <w:r w:rsidRPr="0078650D">
        <w:rPr>
          <w:i/>
        </w:rPr>
        <w:tab/>
        <w:t>Seduction and Betrayal</w:t>
      </w:r>
      <w:r w:rsidR="001D10CD" w:rsidRPr="0078650D">
        <w:t>, pp. 36-47</w:t>
      </w:r>
      <w:r w:rsidRPr="0078650D">
        <w:t>.</w:t>
      </w:r>
    </w:p>
    <w:p w14:paraId="331F6296" w14:textId="77777777" w:rsidR="00734FBD" w:rsidRPr="0078650D" w:rsidRDefault="00734FBD" w:rsidP="00734FBD">
      <w:pPr>
        <w:rPr>
          <w:i/>
        </w:rPr>
      </w:pPr>
      <w:proofErr w:type="spellStart"/>
      <w:r w:rsidRPr="0078650D">
        <w:t>Niklas</w:t>
      </w:r>
      <w:proofErr w:type="spellEnd"/>
      <w:r w:rsidRPr="0078650D">
        <w:t xml:space="preserve"> </w:t>
      </w:r>
      <w:proofErr w:type="spellStart"/>
      <w:r w:rsidRPr="0078650D">
        <w:t>Luhmann</w:t>
      </w:r>
      <w:proofErr w:type="spellEnd"/>
      <w:r w:rsidRPr="0078650D">
        <w:t xml:space="preserve">, </w:t>
      </w:r>
      <w:r w:rsidRPr="0078650D">
        <w:rPr>
          <w:i/>
        </w:rPr>
        <w:t>Love as Passion: The Codification of Intimacy</w:t>
      </w:r>
    </w:p>
    <w:p w14:paraId="5615EBC4" w14:textId="77777777" w:rsidR="00082BBB" w:rsidRPr="0078650D" w:rsidRDefault="00082BBB" w:rsidP="00734FBD">
      <w:pPr>
        <w:rPr>
          <w:i/>
        </w:rPr>
      </w:pPr>
      <w:r w:rsidRPr="0078650D">
        <w:t xml:space="preserve">Jonathan Miller, “The Seductions of Women” in </w:t>
      </w:r>
      <w:r w:rsidRPr="0078650D">
        <w:rPr>
          <w:i/>
        </w:rPr>
        <w:t xml:space="preserve">The Don Giovanni Book: Myths of </w:t>
      </w:r>
    </w:p>
    <w:p w14:paraId="22029100" w14:textId="77777777" w:rsidR="00082BBB" w:rsidRPr="0078650D" w:rsidRDefault="00082BBB" w:rsidP="00734FBD">
      <w:r w:rsidRPr="0078650D">
        <w:rPr>
          <w:i/>
        </w:rPr>
        <w:tab/>
        <w:t>Seduction and Betrayal</w:t>
      </w:r>
      <w:r w:rsidRPr="0078650D">
        <w:t>, pp. 48-6</w:t>
      </w:r>
      <w:r w:rsidR="001D10CD" w:rsidRPr="0078650D">
        <w:t>1</w:t>
      </w:r>
      <w:r w:rsidRPr="0078650D">
        <w:t>.</w:t>
      </w:r>
    </w:p>
    <w:p w14:paraId="57817BD3" w14:textId="77777777" w:rsidR="001D10CD" w:rsidRPr="0078650D" w:rsidRDefault="00082BBB" w:rsidP="001D10CD">
      <w:pPr>
        <w:rPr>
          <w:i/>
        </w:rPr>
      </w:pPr>
      <w:r w:rsidRPr="0078650D">
        <w:t xml:space="preserve">Roy Porter, “Libertinism and Promiscuity,” </w:t>
      </w:r>
      <w:r w:rsidR="001D10CD" w:rsidRPr="0078650D">
        <w:t xml:space="preserve">in </w:t>
      </w:r>
      <w:r w:rsidR="001D10CD" w:rsidRPr="0078650D">
        <w:rPr>
          <w:i/>
        </w:rPr>
        <w:t xml:space="preserve">The Don Giovanni Book: Myths of </w:t>
      </w:r>
    </w:p>
    <w:p w14:paraId="1D782ACA" w14:textId="77777777" w:rsidR="001D10CD" w:rsidRPr="0078650D" w:rsidRDefault="001D10CD" w:rsidP="001D10CD">
      <w:r w:rsidRPr="0078650D">
        <w:rPr>
          <w:i/>
        </w:rPr>
        <w:tab/>
        <w:t>Seduction and Betrayal</w:t>
      </w:r>
      <w:r w:rsidRPr="0078650D">
        <w:t>, pp. 1-19.</w:t>
      </w:r>
    </w:p>
    <w:p w14:paraId="260E58C2" w14:textId="77777777" w:rsidR="00A26E1E" w:rsidRPr="0078650D" w:rsidRDefault="00A26E1E" w:rsidP="00A26E1E">
      <w:r w:rsidRPr="0078650D">
        <w:lastRenderedPageBreak/>
        <w:t xml:space="preserve">Chris </w:t>
      </w:r>
      <w:proofErr w:type="spellStart"/>
      <w:r w:rsidRPr="0078650D">
        <w:t>Roulston</w:t>
      </w:r>
      <w:proofErr w:type="spellEnd"/>
      <w:r w:rsidRPr="0078650D">
        <w:t>, “Having it Both Ways?: The Eighteenth-Century ménage-à-</w:t>
      </w:r>
      <w:proofErr w:type="spellStart"/>
      <w:r w:rsidRPr="0078650D">
        <w:t>trois</w:t>
      </w:r>
      <w:proofErr w:type="spellEnd"/>
      <w:r w:rsidRPr="0078650D">
        <w:t xml:space="preserve">,” in </w:t>
      </w:r>
    </w:p>
    <w:p w14:paraId="0F6FC7FF" w14:textId="77777777" w:rsidR="00A26E1E" w:rsidRPr="0078650D" w:rsidRDefault="00A26E1E" w:rsidP="00A26E1E">
      <w:r w:rsidRPr="0078650D">
        <w:tab/>
      </w:r>
      <w:r w:rsidRPr="0078650D">
        <w:rPr>
          <w:i/>
        </w:rPr>
        <w:t>Queer People: Negotiations and Expressions of Homosexuality, 1700-1800</w:t>
      </w:r>
      <w:r w:rsidRPr="0078650D">
        <w:t xml:space="preserve">, ed. </w:t>
      </w:r>
    </w:p>
    <w:p w14:paraId="4E5839FB" w14:textId="77777777" w:rsidR="00A26E1E" w:rsidRPr="0078650D" w:rsidRDefault="00A26E1E" w:rsidP="00A26E1E">
      <w:r w:rsidRPr="0078650D">
        <w:tab/>
        <w:t xml:space="preserve">Chris </w:t>
      </w:r>
      <w:proofErr w:type="spellStart"/>
      <w:r w:rsidRPr="0078650D">
        <w:t>Mounsey</w:t>
      </w:r>
      <w:proofErr w:type="spellEnd"/>
      <w:r w:rsidRPr="0078650D">
        <w:t xml:space="preserve"> and Caroline </w:t>
      </w:r>
      <w:proofErr w:type="spellStart"/>
      <w:r w:rsidRPr="0078650D">
        <w:t>Gonda</w:t>
      </w:r>
      <w:proofErr w:type="spellEnd"/>
    </w:p>
    <w:p w14:paraId="29B542CD" w14:textId="77777777" w:rsidR="00A26E1E" w:rsidRPr="0078650D" w:rsidRDefault="00A26E1E" w:rsidP="001D10CD">
      <w:pPr>
        <w:rPr>
          <w:i/>
        </w:rPr>
      </w:pPr>
      <w:r w:rsidRPr="0078650D">
        <w:t xml:space="preserve">George Sebastian Rousseau, </w:t>
      </w:r>
      <w:r w:rsidRPr="0078650D">
        <w:rPr>
          <w:i/>
        </w:rPr>
        <w:t xml:space="preserve">Perilous Enlightenment: Pre- and Post Modern Discourses, </w:t>
      </w:r>
    </w:p>
    <w:p w14:paraId="29D08C8A" w14:textId="77777777" w:rsidR="00A26E1E" w:rsidRPr="0078650D" w:rsidRDefault="00A26E1E" w:rsidP="001D10CD">
      <w:pPr>
        <w:rPr>
          <w:i/>
        </w:rPr>
      </w:pPr>
      <w:r w:rsidRPr="0078650D">
        <w:rPr>
          <w:i/>
        </w:rPr>
        <w:tab/>
        <w:t>Sexual, Historical</w:t>
      </w:r>
    </w:p>
    <w:p w14:paraId="40AC4A59" w14:textId="77777777" w:rsidR="001D10CD" w:rsidRPr="0078650D" w:rsidRDefault="001D10CD" w:rsidP="001D10CD">
      <w:pPr>
        <w:rPr>
          <w:i/>
        </w:rPr>
      </w:pPr>
      <w:r w:rsidRPr="0078650D">
        <w:t xml:space="preserve">Theodore </w:t>
      </w:r>
      <w:proofErr w:type="spellStart"/>
      <w:r w:rsidRPr="0078650D">
        <w:t>Tarczylo</w:t>
      </w:r>
      <w:proofErr w:type="spellEnd"/>
      <w:r w:rsidRPr="0078650D">
        <w:t xml:space="preserve">, “From Lascivious Erudition to the History of Mentalities,” in </w:t>
      </w:r>
      <w:r w:rsidRPr="0078650D">
        <w:rPr>
          <w:i/>
        </w:rPr>
        <w:t xml:space="preserve">Sexual </w:t>
      </w:r>
    </w:p>
    <w:p w14:paraId="2CAD055C" w14:textId="77777777" w:rsidR="001D10CD" w:rsidRPr="0078650D" w:rsidRDefault="001D10CD" w:rsidP="001D10CD">
      <w:r w:rsidRPr="0078650D">
        <w:rPr>
          <w:i/>
        </w:rPr>
        <w:tab/>
        <w:t>Underworlds of the Enlightenment</w:t>
      </w:r>
      <w:r w:rsidRPr="0078650D">
        <w:t>, ed. G.S. Rousseau and Roy Porter, pp. 26-40.</w:t>
      </w:r>
    </w:p>
    <w:p w14:paraId="04B369C6" w14:textId="77777777" w:rsidR="001D10CD" w:rsidRPr="0078650D" w:rsidRDefault="001D10CD" w:rsidP="00734FBD">
      <w:pPr>
        <w:rPr>
          <w:i/>
        </w:rPr>
      </w:pPr>
      <w:r w:rsidRPr="0078650D">
        <w:t xml:space="preserve">James Grantham Turner, “the Properties of Libertinism,” in </w:t>
      </w:r>
      <w:proofErr w:type="spellStart"/>
      <w:r w:rsidRPr="0078650D">
        <w:rPr>
          <w:i/>
        </w:rPr>
        <w:t>‘Tis</w:t>
      </w:r>
      <w:proofErr w:type="spellEnd"/>
      <w:r w:rsidRPr="0078650D">
        <w:rPr>
          <w:i/>
        </w:rPr>
        <w:t xml:space="preserve"> Nature’s Fault: </w:t>
      </w:r>
    </w:p>
    <w:p w14:paraId="71ED921D" w14:textId="77777777" w:rsidR="001D10CD" w:rsidRPr="0078650D" w:rsidRDefault="001D10CD" w:rsidP="00734FBD">
      <w:r w:rsidRPr="0078650D">
        <w:rPr>
          <w:i/>
        </w:rPr>
        <w:tab/>
        <w:t>Unauthorized Sexuality during the Enlightenment</w:t>
      </w:r>
      <w:r w:rsidRPr="0078650D">
        <w:t xml:space="preserve">, ed. Robert </w:t>
      </w:r>
      <w:proofErr w:type="spellStart"/>
      <w:r w:rsidRPr="0078650D">
        <w:t>Purks</w:t>
      </w:r>
      <w:proofErr w:type="spellEnd"/>
      <w:r w:rsidRPr="0078650D">
        <w:t xml:space="preserve"> </w:t>
      </w:r>
      <w:proofErr w:type="spellStart"/>
      <w:r w:rsidRPr="0078650D">
        <w:t>Maccubbin</w:t>
      </w:r>
      <w:proofErr w:type="spellEnd"/>
      <w:r w:rsidRPr="0078650D">
        <w:t xml:space="preserve">, </w:t>
      </w:r>
    </w:p>
    <w:p w14:paraId="420B63C9" w14:textId="77777777" w:rsidR="00082BBB" w:rsidRPr="0078650D" w:rsidRDefault="001D10CD" w:rsidP="00734FBD">
      <w:r w:rsidRPr="0078650D">
        <w:t xml:space="preserve"> </w:t>
      </w:r>
      <w:r w:rsidRPr="0078650D">
        <w:tab/>
        <w:t>pp. 75-87.</w:t>
      </w:r>
    </w:p>
    <w:p w14:paraId="49FFFC99" w14:textId="77777777" w:rsidR="00F55F4D" w:rsidRPr="0078650D" w:rsidRDefault="00F55F4D" w:rsidP="00734FBD">
      <w:pPr>
        <w:rPr>
          <w:b/>
        </w:rPr>
      </w:pPr>
      <w:r w:rsidRPr="0078650D">
        <w:rPr>
          <w:b/>
        </w:rPr>
        <w:t>Supplemental:</w:t>
      </w:r>
    </w:p>
    <w:p w14:paraId="7C8A469B" w14:textId="77777777" w:rsidR="00F55F4D" w:rsidRPr="0078650D" w:rsidRDefault="00F55F4D" w:rsidP="00F55F4D">
      <w:r w:rsidRPr="0078650D">
        <w:t xml:space="preserve">Rachel Elizabeth </w:t>
      </w:r>
      <w:proofErr w:type="spellStart"/>
      <w:r w:rsidRPr="0078650D">
        <w:t>Cowgill</w:t>
      </w:r>
      <w:proofErr w:type="spellEnd"/>
      <w:r w:rsidRPr="0078650D">
        <w:t xml:space="preserve">, “Re-Gendering the Libertine, or, The Taming of the Rake: </w:t>
      </w:r>
    </w:p>
    <w:p w14:paraId="5FC39E05" w14:textId="77777777" w:rsidR="00F55F4D" w:rsidRPr="0078650D" w:rsidRDefault="00F55F4D" w:rsidP="00F55F4D">
      <w:r w:rsidRPr="0078650D">
        <w:tab/>
        <w:t xml:space="preserve">Lucy </w:t>
      </w:r>
      <w:proofErr w:type="spellStart"/>
      <w:r w:rsidRPr="0078650D">
        <w:t>Vestris</w:t>
      </w:r>
      <w:proofErr w:type="spellEnd"/>
      <w:r w:rsidRPr="0078650D">
        <w:t xml:space="preserve"> as Don Giovanni on the Early Nineteenth-Century London Stage,” </w:t>
      </w:r>
    </w:p>
    <w:p w14:paraId="6E920D71" w14:textId="77777777" w:rsidR="00F55F4D" w:rsidRPr="0078650D" w:rsidRDefault="00F55F4D" w:rsidP="00F55F4D">
      <w:pPr>
        <w:rPr>
          <w:i/>
          <w:sz w:val="20"/>
          <w:szCs w:val="20"/>
        </w:rPr>
      </w:pPr>
      <w:r w:rsidRPr="0078650D">
        <w:tab/>
      </w:r>
      <w:r w:rsidRPr="0078650D">
        <w:rPr>
          <w:i/>
        </w:rPr>
        <w:t xml:space="preserve">Cambridge Opera Journal </w:t>
      </w:r>
      <w:r w:rsidRPr="0078650D">
        <w:t xml:space="preserve">10 (1998), pp. 45-66 </w:t>
      </w:r>
      <w:r w:rsidRPr="0078650D">
        <w:rPr>
          <w:i/>
          <w:sz w:val="20"/>
          <w:szCs w:val="20"/>
        </w:rPr>
        <w:t xml:space="preserve">(available on JSTOR; connect through </w:t>
      </w:r>
    </w:p>
    <w:p w14:paraId="741A89E7" w14:textId="77777777" w:rsidR="00F55F4D" w:rsidRPr="0078650D" w:rsidRDefault="00F55F4D" w:rsidP="00F55F4D">
      <w:pPr>
        <w:rPr>
          <w:sz w:val="20"/>
          <w:szCs w:val="20"/>
        </w:rPr>
      </w:pPr>
      <w:r w:rsidRPr="0078650D">
        <w:rPr>
          <w:i/>
          <w:sz w:val="20"/>
          <w:szCs w:val="20"/>
        </w:rPr>
        <w:tab/>
        <w:t>Library Electronic Resources</w:t>
      </w:r>
      <w:r w:rsidRPr="0078650D">
        <w:rPr>
          <w:sz w:val="20"/>
          <w:szCs w:val="20"/>
        </w:rPr>
        <w:t>)</w:t>
      </w:r>
    </w:p>
    <w:p w14:paraId="39296BD0" w14:textId="77777777" w:rsidR="0074214A" w:rsidRPr="0078650D" w:rsidRDefault="007E621B" w:rsidP="007E621B">
      <w:pPr>
        <w:rPr>
          <w:i/>
        </w:rPr>
      </w:pPr>
      <w:r w:rsidRPr="0078650D">
        <w:t>Howard Irving, “Haydn and the Consequences of Presumed Effemi</w:t>
      </w:r>
      <w:r w:rsidR="0074214A" w:rsidRPr="0078650D">
        <w:t xml:space="preserve">nacy,” </w:t>
      </w:r>
      <w:r w:rsidRPr="0078650D">
        <w:t xml:space="preserve">in </w:t>
      </w:r>
      <w:r w:rsidRPr="0078650D">
        <w:rPr>
          <w:i/>
        </w:rPr>
        <w:t xml:space="preserve">Masculinity </w:t>
      </w:r>
    </w:p>
    <w:p w14:paraId="0519DF03" w14:textId="77777777" w:rsidR="007E621B" w:rsidRPr="0078650D" w:rsidRDefault="0074214A" w:rsidP="007E621B">
      <w:r w:rsidRPr="0078650D">
        <w:rPr>
          <w:i/>
        </w:rPr>
        <w:tab/>
      </w:r>
      <w:r w:rsidR="007E621B" w:rsidRPr="0078650D">
        <w:rPr>
          <w:i/>
        </w:rPr>
        <w:t>and Western Musical Practice</w:t>
      </w:r>
      <w:r w:rsidR="007E621B" w:rsidRPr="0078650D">
        <w:t>, ed. Ian Biddle and Kirsten Gibson, pp. 95-112.</w:t>
      </w:r>
    </w:p>
    <w:p w14:paraId="4C8D1E67" w14:textId="77777777" w:rsidR="00A53787" w:rsidRPr="0078650D" w:rsidRDefault="00A53787" w:rsidP="00A53787">
      <w:r w:rsidRPr="0078650D">
        <w:t xml:space="preserve">Roy Porter, “A Touch of Danger,” in </w:t>
      </w:r>
      <w:r w:rsidRPr="0078650D">
        <w:rPr>
          <w:i/>
        </w:rPr>
        <w:t>Sexual Underworlds of the Enlightenment</w:t>
      </w:r>
      <w:r w:rsidRPr="0078650D">
        <w:t xml:space="preserve">, ed. G.S. </w:t>
      </w:r>
    </w:p>
    <w:p w14:paraId="5CD4249E" w14:textId="77777777" w:rsidR="00A53787" w:rsidRPr="0078650D" w:rsidRDefault="00A53787" w:rsidP="00A53787">
      <w:r w:rsidRPr="0078650D">
        <w:tab/>
        <w:t>Rousseau and Roy Porter.</w:t>
      </w:r>
    </w:p>
    <w:p w14:paraId="518D9B03" w14:textId="77777777" w:rsidR="00A53787" w:rsidRPr="0078650D" w:rsidRDefault="00A53787" w:rsidP="00A53787">
      <w:r w:rsidRPr="0078650D">
        <w:t xml:space="preserve">Chris </w:t>
      </w:r>
      <w:proofErr w:type="spellStart"/>
      <w:r w:rsidRPr="0078650D">
        <w:t>Roulston</w:t>
      </w:r>
      <w:proofErr w:type="spellEnd"/>
      <w:r w:rsidRPr="0078650D">
        <w:t>, “Having it Both Ways?: The Eighteenth-Century ménage-à-</w:t>
      </w:r>
      <w:proofErr w:type="spellStart"/>
      <w:r w:rsidRPr="0078650D">
        <w:t>trois</w:t>
      </w:r>
      <w:proofErr w:type="spellEnd"/>
      <w:r w:rsidRPr="0078650D">
        <w:t xml:space="preserve">,” in </w:t>
      </w:r>
    </w:p>
    <w:p w14:paraId="4080A538" w14:textId="77777777" w:rsidR="00A53787" w:rsidRPr="0078650D" w:rsidRDefault="00A53787" w:rsidP="00A53787">
      <w:r w:rsidRPr="0078650D">
        <w:tab/>
      </w:r>
      <w:r w:rsidRPr="0078650D">
        <w:rPr>
          <w:i/>
        </w:rPr>
        <w:t>Queer People: Negotiations and Expressions of Homosexuality, 1700-1800</w:t>
      </w:r>
      <w:r w:rsidRPr="0078650D">
        <w:t xml:space="preserve">, ed. </w:t>
      </w:r>
    </w:p>
    <w:p w14:paraId="224F3B19" w14:textId="77777777" w:rsidR="00A53787" w:rsidRPr="0078650D" w:rsidRDefault="00A53787" w:rsidP="00A53787">
      <w:r w:rsidRPr="0078650D">
        <w:tab/>
        <w:t xml:space="preserve">Chris </w:t>
      </w:r>
      <w:proofErr w:type="spellStart"/>
      <w:r w:rsidRPr="0078650D">
        <w:t>Mounsey</w:t>
      </w:r>
      <w:proofErr w:type="spellEnd"/>
      <w:r w:rsidRPr="0078650D">
        <w:t xml:space="preserve"> and Caroline </w:t>
      </w:r>
      <w:proofErr w:type="spellStart"/>
      <w:r w:rsidRPr="0078650D">
        <w:t>Gonda</w:t>
      </w:r>
      <w:proofErr w:type="spellEnd"/>
    </w:p>
    <w:p w14:paraId="549AFB2F" w14:textId="77777777" w:rsidR="00A53787" w:rsidRPr="0078650D" w:rsidRDefault="00A53787" w:rsidP="00A53787">
      <w:r w:rsidRPr="0078650D">
        <w:t xml:space="preserve">Eve </w:t>
      </w:r>
      <w:proofErr w:type="spellStart"/>
      <w:r w:rsidRPr="0078650D">
        <w:t>Kosofsky</w:t>
      </w:r>
      <w:proofErr w:type="spellEnd"/>
      <w:r w:rsidRPr="0078650D">
        <w:t xml:space="preserve"> Sedgwick, </w:t>
      </w:r>
      <w:r w:rsidRPr="0078650D">
        <w:rPr>
          <w:i/>
        </w:rPr>
        <w:t xml:space="preserve">Between Men: English Literature and Male </w:t>
      </w:r>
      <w:proofErr w:type="spellStart"/>
      <w:r w:rsidRPr="0078650D">
        <w:rPr>
          <w:i/>
        </w:rPr>
        <w:t>Homosocial</w:t>
      </w:r>
      <w:proofErr w:type="spellEnd"/>
      <w:r w:rsidRPr="0078650D">
        <w:rPr>
          <w:i/>
        </w:rPr>
        <w:t xml:space="preserve"> Desire</w:t>
      </w:r>
      <w:r w:rsidRPr="0078650D">
        <w:t xml:space="preserve">, </w:t>
      </w:r>
    </w:p>
    <w:p w14:paraId="58A31064" w14:textId="77777777" w:rsidR="00A53787" w:rsidRPr="0078650D" w:rsidRDefault="00A53787" w:rsidP="00A53787">
      <w:r w:rsidRPr="0078650D">
        <w:tab/>
        <w:t>pp. 21-27.</w:t>
      </w:r>
    </w:p>
    <w:p w14:paraId="02B8AFC3" w14:textId="77777777" w:rsidR="00A53787" w:rsidRPr="0078650D" w:rsidRDefault="00A53787" w:rsidP="007E74F3">
      <w:pPr>
        <w:rPr>
          <w:b/>
        </w:rPr>
      </w:pPr>
    </w:p>
    <w:p w14:paraId="023B80BE" w14:textId="77777777" w:rsidR="007E74F3" w:rsidRPr="0078650D" w:rsidRDefault="00C41E3E" w:rsidP="007E74F3">
      <w:pPr>
        <w:rPr>
          <w:b/>
        </w:rPr>
      </w:pPr>
      <w:r w:rsidRPr="0078650D">
        <w:rPr>
          <w:b/>
        </w:rPr>
        <w:t>Musical Work</w:t>
      </w:r>
      <w:r w:rsidR="007E74F3" w:rsidRPr="0078650D">
        <w:rPr>
          <w:b/>
        </w:rPr>
        <w:t>:</w:t>
      </w:r>
    </w:p>
    <w:p w14:paraId="3FC6B5A5" w14:textId="77777777" w:rsidR="006E05F4" w:rsidRPr="0078650D" w:rsidRDefault="006E05F4" w:rsidP="007E74F3">
      <w:pPr>
        <w:rPr>
          <w:sz w:val="20"/>
          <w:szCs w:val="20"/>
        </w:rPr>
      </w:pPr>
      <w:r w:rsidRPr="0078650D">
        <w:t xml:space="preserve">Wolfgang Amadeus Mozart, </w:t>
      </w:r>
      <w:r w:rsidRPr="0078650D">
        <w:rPr>
          <w:i/>
        </w:rPr>
        <w:t>Don Giovanni</w:t>
      </w:r>
      <w:r w:rsidRPr="0078650D">
        <w:t xml:space="preserve"> </w:t>
      </w:r>
      <w:r w:rsidRPr="0078650D">
        <w:rPr>
          <w:sz w:val="20"/>
          <w:szCs w:val="20"/>
        </w:rPr>
        <w:t>(video streamed on Blackboard)</w:t>
      </w:r>
    </w:p>
    <w:p w14:paraId="45334364" w14:textId="77777777" w:rsidR="0055301D" w:rsidRPr="0078650D" w:rsidRDefault="000F6E7A" w:rsidP="00A9530B">
      <w:r w:rsidRPr="0078650D">
        <w:rPr>
          <w:b/>
        </w:rPr>
        <w:t xml:space="preserve">Just for Fun: </w:t>
      </w:r>
      <w:r w:rsidRPr="0078650D">
        <w:t xml:space="preserve">read </w:t>
      </w:r>
      <w:proofErr w:type="spellStart"/>
      <w:r w:rsidRPr="0078650D">
        <w:t>Chode</w:t>
      </w:r>
      <w:r w:rsidR="003B42A0" w:rsidRPr="0078650D">
        <w:t>r</w:t>
      </w:r>
      <w:r w:rsidRPr="0078650D">
        <w:t>los</w:t>
      </w:r>
      <w:proofErr w:type="spellEnd"/>
      <w:r w:rsidRPr="0078650D">
        <w:t xml:space="preserve"> de </w:t>
      </w:r>
      <w:proofErr w:type="spellStart"/>
      <w:r w:rsidRPr="0078650D">
        <w:t>Laclos’s</w:t>
      </w:r>
      <w:proofErr w:type="spellEnd"/>
      <w:r w:rsidRPr="0078650D">
        <w:t xml:space="preserve"> </w:t>
      </w:r>
      <w:r w:rsidRPr="0078650D">
        <w:rPr>
          <w:i/>
        </w:rPr>
        <w:t xml:space="preserve">Les liaisons </w:t>
      </w:r>
      <w:proofErr w:type="spellStart"/>
      <w:r w:rsidRPr="0078650D">
        <w:rPr>
          <w:i/>
        </w:rPr>
        <w:t>dangereuses</w:t>
      </w:r>
      <w:proofErr w:type="spellEnd"/>
      <w:r w:rsidRPr="0078650D">
        <w:t xml:space="preserve">, watch either of the </w:t>
      </w:r>
    </w:p>
    <w:p w14:paraId="5AAD3E53" w14:textId="77777777" w:rsidR="007E74F3" w:rsidRPr="0078650D" w:rsidRDefault="0055301D" w:rsidP="00A9530B">
      <w:r w:rsidRPr="0078650D">
        <w:tab/>
      </w:r>
      <w:r w:rsidR="000F6E7A" w:rsidRPr="0078650D">
        <w:t>cinematic adaptations, or watch “The Libertine”</w:t>
      </w:r>
    </w:p>
    <w:p w14:paraId="433CDEAD" w14:textId="77777777" w:rsidR="00A9530B" w:rsidRPr="0078650D" w:rsidRDefault="00A9530B" w:rsidP="00A9530B"/>
    <w:p w14:paraId="11377B9A" w14:textId="77777777" w:rsidR="00A9530B" w:rsidRPr="0078650D" w:rsidRDefault="00A9530B" w:rsidP="00A9530B">
      <w:pPr>
        <w:jc w:val="center"/>
        <w:rPr>
          <w:sz w:val="28"/>
          <w:szCs w:val="28"/>
        </w:rPr>
      </w:pPr>
      <w:r w:rsidRPr="0078650D">
        <w:rPr>
          <w:sz w:val="28"/>
          <w:szCs w:val="28"/>
        </w:rPr>
        <w:t>Final Paper Due</w:t>
      </w:r>
    </w:p>
    <w:p w14:paraId="188D73E0" w14:textId="77777777" w:rsidR="00A9530B" w:rsidRPr="0078650D" w:rsidRDefault="00A9530B" w:rsidP="00A9530B">
      <w:pPr>
        <w:jc w:val="center"/>
        <w:rPr>
          <w:sz w:val="28"/>
          <w:szCs w:val="28"/>
        </w:rPr>
      </w:pPr>
      <w:r w:rsidRPr="0078650D">
        <w:rPr>
          <w:sz w:val="28"/>
          <w:szCs w:val="28"/>
        </w:rPr>
        <w:t xml:space="preserve">Wednesday December </w:t>
      </w:r>
      <w:r w:rsidR="00E27FC0" w:rsidRPr="0078650D">
        <w:rPr>
          <w:sz w:val="28"/>
          <w:szCs w:val="28"/>
        </w:rPr>
        <w:t>12</w:t>
      </w:r>
    </w:p>
    <w:p w14:paraId="05A3234F" w14:textId="77777777" w:rsidR="003B48A5" w:rsidRPr="0078650D" w:rsidRDefault="003B48A5" w:rsidP="00A9530B">
      <w:pPr>
        <w:jc w:val="center"/>
      </w:pPr>
      <w:r w:rsidRPr="0078650D">
        <w:t>no later than 4:00 PM</w:t>
      </w:r>
    </w:p>
    <w:p w14:paraId="5E8E3363" w14:textId="77777777" w:rsidR="00A9530B" w:rsidRPr="0078650D" w:rsidRDefault="00A9530B" w:rsidP="00A9530B">
      <w:pPr>
        <w:jc w:val="center"/>
        <w:rPr>
          <w:sz w:val="32"/>
          <w:szCs w:val="32"/>
        </w:rPr>
      </w:pPr>
    </w:p>
    <w:p w14:paraId="105644D2" w14:textId="77777777" w:rsidR="00D32BCD" w:rsidRPr="0078650D" w:rsidRDefault="00D32BCD" w:rsidP="00D32BCD">
      <w:pPr>
        <w:rPr>
          <w:sz w:val="32"/>
          <w:szCs w:val="32"/>
        </w:rPr>
      </w:pPr>
    </w:p>
    <w:p w14:paraId="589AD653" w14:textId="77777777" w:rsidR="00D32BCD" w:rsidRPr="0078650D" w:rsidRDefault="00D32BCD" w:rsidP="00D32BCD"/>
    <w:p w14:paraId="471D042B" w14:textId="77777777" w:rsidR="00D32BCD" w:rsidRPr="0078650D" w:rsidRDefault="00D32BCD" w:rsidP="00D32BCD"/>
    <w:p w14:paraId="3F35D38B" w14:textId="77777777" w:rsidR="00D32BCD" w:rsidRPr="0078650D" w:rsidRDefault="00D32BCD" w:rsidP="00D32BCD"/>
    <w:p w14:paraId="0F0140E2" w14:textId="77777777" w:rsidR="00D32BCD" w:rsidRPr="0078650D" w:rsidRDefault="00D32BCD" w:rsidP="00D32BCD"/>
    <w:p w14:paraId="3E22D938" w14:textId="77777777" w:rsidR="00A9530B" w:rsidRPr="0078650D" w:rsidRDefault="00A9530B" w:rsidP="00A9530B">
      <w:pPr>
        <w:rPr>
          <w:sz w:val="28"/>
          <w:szCs w:val="28"/>
        </w:rPr>
      </w:pPr>
    </w:p>
    <w:sectPr w:rsidR="00A9530B" w:rsidRPr="0078650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7537A" w14:textId="77777777" w:rsidR="008609B2" w:rsidRDefault="008609B2">
      <w:r>
        <w:separator/>
      </w:r>
    </w:p>
  </w:endnote>
  <w:endnote w:type="continuationSeparator" w:id="0">
    <w:p w14:paraId="17B6F0B5" w14:textId="77777777" w:rsidR="008609B2" w:rsidRDefault="0086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0270" w14:textId="77777777" w:rsidR="004865CF" w:rsidRDefault="004865CF" w:rsidP="00166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0332B" w14:textId="77777777" w:rsidR="004865CF" w:rsidRDefault="004865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18A39" w14:textId="77777777" w:rsidR="004865CF" w:rsidRDefault="004865CF" w:rsidP="00166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50D">
      <w:rPr>
        <w:rStyle w:val="PageNumber"/>
        <w:noProof/>
      </w:rPr>
      <w:t>13</w:t>
    </w:r>
    <w:r>
      <w:rPr>
        <w:rStyle w:val="PageNumber"/>
      </w:rPr>
      <w:fldChar w:fldCharType="end"/>
    </w:r>
  </w:p>
  <w:p w14:paraId="5A20924F" w14:textId="77777777" w:rsidR="004865CF" w:rsidRDefault="004865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41F3F" w14:textId="77777777" w:rsidR="008609B2" w:rsidRDefault="008609B2">
      <w:r>
        <w:separator/>
      </w:r>
    </w:p>
  </w:footnote>
  <w:footnote w:type="continuationSeparator" w:id="0">
    <w:p w14:paraId="3DFAE82C" w14:textId="77777777" w:rsidR="008609B2" w:rsidRDefault="00860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14"/>
    <w:rsid w:val="00016977"/>
    <w:rsid w:val="00016BEF"/>
    <w:rsid w:val="00062C3E"/>
    <w:rsid w:val="000633CD"/>
    <w:rsid w:val="00082BBB"/>
    <w:rsid w:val="000849B9"/>
    <w:rsid w:val="000C11C4"/>
    <w:rsid w:val="000D6FE5"/>
    <w:rsid w:val="000D7531"/>
    <w:rsid w:val="000E58D7"/>
    <w:rsid w:val="000F6E7A"/>
    <w:rsid w:val="00103438"/>
    <w:rsid w:val="00124879"/>
    <w:rsid w:val="00152366"/>
    <w:rsid w:val="001616E2"/>
    <w:rsid w:val="00163AB6"/>
    <w:rsid w:val="001651D1"/>
    <w:rsid w:val="00166D2A"/>
    <w:rsid w:val="001765C2"/>
    <w:rsid w:val="001B1BAA"/>
    <w:rsid w:val="001D10CD"/>
    <w:rsid w:val="001E5DB8"/>
    <w:rsid w:val="001F03A7"/>
    <w:rsid w:val="001F1405"/>
    <w:rsid w:val="002004E0"/>
    <w:rsid w:val="00205D76"/>
    <w:rsid w:val="00235DBA"/>
    <w:rsid w:val="00260512"/>
    <w:rsid w:val="00274151"/>
    <w:rsid w:val="0028027F"/>
    <w:rsid w:val="00291B59"/>
    <w:rsid w:val="00291CEA"/>
    <w:rsid w:val="0029514B"/>
    <w:rsid w:val="002E6BE1"/>
    <w:rsid w:val="00305606"/>
    <w:rsid w:val="00305D83"/>
    <w:rsid w:val="003357D5"/>
    <w:rsid w:val="00347318"/>
    <w:rsid w:val="00370D7B"/>
    <w:rsid w:val="003710D0"/>
    <w:rsid w:val="003776CF"/>
    <w:rsid w:val="00377711"/>
    <w:rsid w:val="00385AD9"/>
    <w:rsid w:val="00387894"/>
    <w:rsid w:val="003B42A0"/>
    <w:rsid w:val="003B48A5"/>
    <w:rsid w:val="003B53C8"/>
    <w:rsid w:val="003B769B"/>
    <w:rsid w:val="003C0101"/>
    <w:rsid w:val="003C63B1"/>
    <w:rsid w:val="003D31E3"/>
    <w:rsid w:val="003D5070"/>
    <w:rsid w:val="003F5300"/>
    <w:rsid w:val="003F664A"/>
    <w:rsid w:val="00417275"/>
    <w:rsid w:val="00423317"/>
    <w:rsid w:val="0043195F"/>
    <w:rsid w:val="0044074A"/>
    <w:rsid w:val="00446F4E"/>
    <w:rsid w:val="004634F5"/>
    <w:rsid w:val="004644CE"/>
    <w:rsid w:val="004755C3"/>
    <w:rsid w:val="004865CF"/>
    <w:rsid w:val="004D1EB4"/>
    <w:rsid w:val="004F4914"/>
    <w:rsid w:val="00514456"/>
    <w:rsid w:val="005234E8"/>
    <w:rsid w:val="00531100"/>
    <w:rsid w:val="00531B39"/>
    <w:rsid w:val="00551A57"/>
    <w:rsid w:val="0055301D"/>
    <w:rsid w:val="00553770"/>
    <w:rsid w:val="00567B5A"/>
    <w:rsid w:val="005937B6"/>
    <w:rsid w:val="005956AB"/>
    <w:rsid w:val="005973DA"/>
    <w:rsid w:val="005A6E95"/>
    <w:rsid w:val="005C4F7B"/>
    <w:rsid w:val="005D1435"/>
    <w:rsid w:val="005E4C4A"/>
    <w:rsid w:val="005E4C5C"/>
    <w:rsid w:val="005F0214"/>
    <w:rsid w:val="005F1D21"/>
    <w:rsid w:val="005F2109"/>
    <w:rsid w:val="005F46BE"/>
    <w:rsid w:val="005F546F"/>
    <w:rsid w:val="006047C5"/>
    <w:rsid w:val="0061795C"/>
    <w:rsid w:val="00620EF2"/>
    <w:rsid w:val="006342CF"/>
    <w:rsid w:val="00642413"/>
    <w:rsid w:val="006441D9"/>
    <w:rsid w:val="00647BB9"/>
    <w:rsid w:val="00661574"/>
    <w:rsid w:val="00664832"/>
    <w:rsid w:val="00665206"/>
    <w:rsid w:val="00677EA3"/>
    <w:rsid w:val="006A4727"/>
    <w:rsid w:val="006B0A32"/>
    <w:rsid w:val="006B3692"/>
    <w:rsid w:val="006D304C"/>
    <w:rsid w:val="006D5D10"/>
    <w:rsid w:val="006E05F4"/>
    <w:rsid w:val="006F220C"/>
    <w:rsid w:val="00717CC0"/>
    <w:rsid w:val="00734C5A"/>
    <w:rsid w:val="00734FBD"/>
    <w:rsid w:val="0074214A"/>
    <w:rsid w:val="00752385"/>
    <w:rsid w:val="0076624E"/>
    <w:rsid w:val="0078650D"/>
    <w:rsid w:val="00790D50"/>
    <w:rsid w:val="00791371"/>
    <w:rsid w:val="007C04A5"/>
    <w:rsid w:val="007E1FE1"/>
    <w:rsid w:val="007E621B"/>
    <w:rsid w:val="007E74F3"/>
    <w:rsid w:val="00800271"/>
    <w:rsid w:val="00810814"/>
    <w:rsid w:val="00825DDC"/>
    <w:rsid w:val="00830213"/>
    <w:rsid w:val="008334A4"/>
    <w:rsid w:val="0084348A"/>
    <w:rsid w:val="00855490"/>
    <w:rsid w:val="008609B2"/>
    <w:rsid w:val="00874407"/>
    <w:rsid w:val="0088784F"/>
    <w:rsid w:val="00894A35"/>
    <w:rsid w:val="00895F89"/>
    <w:rsid w:val="008D1BDD"/>
    <w:rsid w:val="008D7D89"/>
    <w:rsid w:val="008E22BB"/>
    <w:rsid w:val="008E659F"/>
    <w:rsid w:val="008F225E"/>
    <w:rsid w:val="00917459"/>
    <w:rsid w:val="00922410"/>
    <w:rsid w:val="0096595D"/>
    <w:rsid w:val="00967A96"/>
    <w:rsid w:val="00967E2B"/>
    <w:rsid w:val="009719FF"/>
    <w:rsid w:val="00974B14"/>
    <w:rsid w:val="009A6E60"/>
    <w:rsid w:val="009D19FC"/>
    <w:rsid w:val="009D38F6"/>
    <w:rsid w:val="009E47F3"/>
    <w:rsid w:val="009E75BC"/>
    <w:rsid w:val="00A072BA"/>
    <w:rsid w:val="00A14289"/>
    <w:rsid w:val="00A26E1E"/>
    <w:rsid w:val="00A357D7"/>
    <w:rsid w:val="00A36EA1"/>
    <w:rsid w:val="00A40453"/>
    <w:rsid w:val="00A411B6"/>
    <w:rsid w:val="00A41FDB"/>
    <w:rsid w:val="00A50502"/>
    <w:rsid w:val="00A51902"/>
    <w:rsid w:val="00A53787"/>
    <w:rsid w:val="00A82B57"/>
    <w:rsid w:val="00A94A6C"/>
    <w:rsid w:val="00A9530B"/>
    <w:rsid w:val="00AA1C6C"/>
    <w:rsid w:val="00AA2B91"/>
    <w:rsid w:val="00AA7EB4"/>
    <w:rsid w:val="00AA7EFE"/>
    <w:rsid w:val="00AB3B7B"/>
    <w:rsid w:val="00AE4206"/>
    <w:rsid w:val="00AE7D48"/>
    <w:rsid w:val="00B0406C"/>
    <w:rsid w:val="00B17A13"/>
    <w:rsid w:val="00B2055B"/>
    <w:rsid w:val="00B21293"/>
    <w:rsid w:val="00B37A32"/>
    <w:rsid w:val="00B5253D"/>
    <w:rsid w:val="00B556F3"/>
    <w:rsid w:val="00B55B19"/>
    <w:rsid w:val="00B67FB4"/>
    <w:rsid w:val="00B93385"/>
    <w:rsid w:val="00B93E3E"/>
    <w:rsid w:val="00B94198"/>
    <w:rsid w:val="00B94581"/>
    <w:rsid w:val="00BE103D"/>
    <w:rsid w:val="00BE5068"/>
    <w:rsid w:val="00BF09A9"/>
    <w:rsid w:val="00BF1F47"/>
    <w:rsid w:val="00C13925"/>
    <w:rsid w:val="00C157B7"/>
    <w:rsid w:val="00C227F7"/>
    <w:rsid w:val="00C41B7F"/>
    <w:rsid w:val="00C41E3E"/>
    <w:rsid w:val="00C43C68"/>
    <w:rsid w:val="00C61F1C"/>
    <w:rsid w:val="00C652FB"/>
    <w:rsid w:val="00C95A5B"/>
    <w:rsid w:val="00CB5B79"/>
    <w:rsid w:val="00CC7AA4"/>
    <w:rsid w:val="00CF23BF"/>
    <w:rsid w:val="00D17816"/>
    <w:rsid w:val="00D32BCD"/>
    <w:rsid w:val="00D36A7E"/>
    <w:rsid w:val="00D4550B"/>
    <w:rsid w:val="00D54A6E"/>
    <w:rsid w:val="00D74FE0"/>
    <w:rsid w:val="00DB5C7B"/>
    <w:rsid w:val="00DD48E2"/>
    <w:rsid w:val="00DD6935"/>
    <w:rsid w:val="00DE78F6"/>
    <w:rsid w:val="00E008BB"/>
    <w:rsid w:val="00E05AF4"/>
    <w:rsid w:val="00E17866"/>
    <w:rsid w:val="00E27FC0"/>
    <w:rsid w:val="00E36F94"/>
    <w:rsid w:val="00E44820"/>
    <w:rsid w:val="00E50B3D"/>
    <w:rsid w:val="00E71F8F"/>
    <w:rsid w:val="00E752E1"/>
    <w:rsid w:val="00E9152C"/>
    <w:rsid w:val="00EA2969"/>
    <w:rsid w:val="00EE0236"/>
    <w:rsid w:val="00EE0A01"/>
    <w:rsid w:val="00EE1476"/>
    <w:rsid w:val="00F3245B"/>
    <w:rsid w:val="00F504D7"/>
    <w:rsid w:val="00F55F4D"/>
    <w:rsid w:val="00FA4FF4"/>
    <w:rsid w:val="00FB14BE"/>
    <w:rsid w:val="00FB3B93"/>
    <w:rsid w:val="00FC4910"/>
    <w:rsid w:val="00FD2BC8"/>
    <w:rsid w:val="00FF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28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530B"/>
    <w:pPr>
      <w:tabs>
        <w:tab w:val="center" w:pos="4320"/>
        <w:tab w:val="right" w:pos="8640"/>
      </w:tabs>
    </w:pPr>
  </w:style>
  <w:style w:type="character" w:styleId="PageNumber">
    <w:name w:val="page number"/>
    <w:basedOn w:val="DefaultParagraphFont"/>
    <w:rsid w:val="00A9530B"/>
  </w:style>
  <w:style w:type="paragraph" w:styleId="BalloonText">
    <w:name w:val="Balloon Text"/>
    <w:basedOn w:val="Normal"/>
    <w:link w:val="BalloonTextChar"/>
    <w:uiPriority w:val="99"/>
    <w:semiHidden/>
    <w:unhideWhenUsed/>
    <w:rsid w:val="00305606"/>
    <w:rPr>
      <w:rFonts w:ascii="Tahoma" w:hAnsi="Tahoma" w:cs="Tahoma"/>
      <w:sz w:val="16"/>
      <w:szCs w:val="16"/>
    </w:rPr>
  </w:style>
  <w:style w:type="character" w:customStyle="1" w:styleId="BalloonTextChar">
    <w:name w:val="Balloon Text Char"/>
    <w:basedOn w:val="DefaultParagraphFont"/>
    <w:link w:val="BalloonText"/>
    <w:uiPriority w:val="99"/>
    <w:semiHidden/>
    <w:rsid w:val="003056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530B"/>
    <w:pPr>
      <w:tabs>
        <w:tab w:val="center" w:pos="4320"/>
        <w:tab w:val="right" w:pos="8640"/>
      </w:tabs>
    </w:pPr>
  </w:style>
  <w:style w:type="character" w:styleId="PageNumber">
    <w:name w:val="page number"/>
    <w:basedOn w:val="DefaultParagraphFont"/>
    <w:rsid w:val="00A9530B"/>
  </w:style>
  <w:style w:type="paragraph" w:styleId="BalloonText">
    <w:name w:val="Balloon Text"/>
    <w:basedOn w:val="Normal"/>
    <w:link w:val="BalloonTextChar"/>
    <w:uiPriority w:val="99"/>
    <w:semiHidden/>
    <w:unhideWhenUsed/>
    <w:rsid w:val="00305606"/>
    <w:rPr>
      <w:rFonts w:ascii="Tahoma" w:hAnsi="Tahoma" w:cs="Tahoma"/>
      <w:sz w:val="16"/>
      <w:szCs w:val="16"/>
    </w:rPr>
  </w:style>
  <w:style w:type="character" w:customStyle="1" w:styleId="BalloonTextChar">
    <w:name w:val="Balloon Text Char"/>
    <w:basedOn w:val="DefaultParagraphFont"/>
    <w:link w:val="BalloonText"/>
    <w:uiPriority w:val="99"/>
    <w:semiHidden/>
    <w:rsid w:val="00305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5227</Words>
  <Characters>29796</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Musicology 435: Graduate Seminar</vt:lpstr>
    </vt:vector>
  </TitlesOfParts>
  <Company/>
  <LinksUpToDate>false</LinksUpToDate>
  <CharactersWithSpaces>34954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Musicology 435: Graduate Seminar</dc:title>
  <dc:creator>LindaToo</dc:creator>
  <cp:lastModifiedBy>Ryan Dohoney</cp:lastModifiedBy>
  <cp:revision>5</cp:revision>
  <cp:lastPrinted>2012-09-17T22:27:00Z</cp:lastPrinted>
  <dcterms:created xsi:type="dcterms:W3CDTF">2012-09-23T04:36:00Z</dcterms:created>
  <dcterms:modified xsi:type="dcterms:W3CDTF">2013-08-15T22:54:00Z</dcterms:modified>
</cp:coreProperties>
</file>